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9FAE0" w14:textId="77777777" w:rsidR="00897080" w:rsidRDefault="00897080" w:rsidP="00897080">
      <w:pPr>
        <w:pStyle w:val="Textoindependiente"/>
        <w:jc w:val="center"/>
        <w:rPr>
          <w:rFonts w:ascii="Georgia" w:eastAsiaTheme="minorHAnsi" w:hAnsi="Georgia" w:cs="Arial"/>
          <w:b/>
          <w:sz w:val="20"/>
          <w:szCs w:val="20"/>
          <w:lang w:val="en-GB"/>
        </w:rPr>
      </w:pPr>
    </w:p>
    <w:p w14:paraId="5B7A2516" w14:textId="77777777" w:rsidR="00B945BD" w:rsidRPr="00FD5F0F" w:rsidRDefault="00B945BD" w:rsidP="00897080">
      <w:pPr>
        <w:pStyle w:val="Textoindependiente"/>
        <w:jc w:val="center"/>
        <w:rPr>
          <w:rFonts w:ascii="Georgia" w:eastAsiaTheme="minorHAnsi" w:hAnsi="Georgia" w:cs="Arial"/>
          <w:b/>
          <w:sz w:val="20"/>
          <w:szCs w:val="20"/>
          <w:lang w:val="es-ES"/>
        </w:rPr>
      </w:pPr>
      <w:r w:rsidRPr="00FD5F0F">
        <w:rPr>
          <w:rFonts w:ascii="Georgia" w:eastAsiaTheme="minorHAnsi" w:hAnsi="Georgia" w:cs="Arial"/>
          <w:b/>
          <w:sz w:val="20"/>
          <w:szCs w:val="20"/>
          <w:lang w:val="es-ES"/>
        </w:rPr>
        <w:t>Equidad y Optimización del Acceso al Diagnóstico y Tratamiento de la COVID-19</w:t>
      </w:r>
    </w:p>
    <w:p w14:paraId="77EDA24B" w14:textId="77777777" w:rsidR="00B945BD" w:rsidRPr="00FD5F0F" w:rsidRDefault="00B945BD" w:rsidP="00B945BD">
      <w:pPr>
        <w:pStyle w:val="Textoindependiente"/>
        <w:jc w:val="center"/>
        <w:rPr>
          <w:rFonts w:ascii="Georgia" w:hAnsi="Georgia"/>
          <w:sz w:val="20"/>
          <w:szCs w:val="20"/>
          <w:lang w:val="es-ES"/>
        </w:rPr>
      </w:pPr>
      <w:r w:rsidRPr="00FD5F0F">
        <w:rPr>
          <w:rFonts w:ascii="Georgia" w:eastAsiaTheme="minorHAnsi" w:hAnsi="Georgia" w:cs="Arial"/>
          <w:b/>
          <w:sz w:val="20"/>
          <w:szCs w:val="20"/>
          <w:lang w:val="es-ES"/>
        </w:rPr>
        <w:t>en Bolivia y Paraguay</w:t>
      </w:r>
    </w:p>
    <w:p w14:paraId="72780743" w14:textId="77777777" w:rsidR="00B945BD" w:rsidRPr="00FD5F0F" w:rsidRDefault="00B945BD" w:rsidP="00B945BD">
      <w:pPr>
        <w:jc w:val="center"/>
        <w:rPr>
          <w:rFonts w:ascii="Georgia" w:hAnsi="Georgia" w:cs="Arial"/>
          <w:b/>
          <w:sz w:val="20"/>
          <w:szCs w:val="20"/>
        </w:rPr>
      </w:pPr>
    </w:p>
    <w:p w14:paraId="51D4FB70" w14:textId="007222D5" w:rsidR="00897895" w:rsidRPr="00FD5F0F" w:rsidRDefault="00B945BD" w:rsidP="00897895">
      <w:pPr>
        <w:jc w:val="center"/>
        <w:rPr>
          <w:rFonts w:ascii="Georgia" w:hAnsi="Georgia" w:cs="Arial"/>
          <w:b/>
          <w:sz w:val="20"/>
          <w:szCs w:val="20"/>
        </w:rPr>
      </w:pPr>
      <w:r w:rsidRPr="00FD5F0F">
        <w:rPr>
          <w:rFonts w:ascii="Georgia" w:hAnsi="Georgia" w:cs="Arial"/>
          <w:b/>
          <w:sz w:val="20"/>
          <w:szCs w:val="20"/>
        </w:rPr>
        <w:t xml:space="preserve">Solicitud de propuesta (RFP) para la </w:t>
      </w:r>
      <w:r w:rsidR="0042000E" w:rsidRPr="00FD5F0F">
        <w:rPr>
          <w:rFonts w:ascii="Georgia" w:hAnsi="Georgia" w:cs="Arial"/>
          <w:b/>
          <w:sz w:val="20"/>
          <w:szCs w:val="20"/>
        </w:rPr>
        <w:t>compra y distribución</w:t>
      </w:r>
      <w:r w:rsidRPr="00FD5F0F">
        <w:rPr>
          <w:rFonts w:ascii="Georgia" w:hAnsi="Georgia" w:cs="Arial"/>
          <w:b/>
          <w:sz w:val="20"/>
          <w:szCs w:val="20"/>
        </w:rPr>
        <w:t xml:space="preserve"> de </w:t>
      </w:r>
      <w:proofErr w:type="spellStart"/>
      <w:r w:rsidR="00C17E09" w:rsidRPr="00C17E09">
        <w:rPr>
          <w:rFonts w:ascii="Georgia" w:hAnsi="Georgia" w:cs="Arial"/>
          <w:b/>
          <w:sz w:val="20"/>
          <w:szCs w:val="20"/>
        </w:rPr>
        <w:t>Tests</w:t>
      </w:r>
      <w:proofErr w:type="spellEnd"/>
      <w:r w:rsidR="00C17E09" w:rsidRPr="00C17E09">
        <w:rPr>
          <w:rFonts w:ascii="Georgia" w:hAnsi="Georgia" w:cs="Arial"/>
          <w:b/>
          <w:sz w:val="20"/>
          <w:szCs w:val="20"/>
        </w:rPr>
        <w:t xml:space="preserve"> de Diagnóstico Rápido (TDR) para Covid-19 </w:t>
      </w:r>
      <w:r w:rsidRPr="00FD5F0F">
        <w:rPr>
          <w:rFonts w:ascii="Georgia" w:hAnsi="Georgia" w:cs="Arial"/>
          <w:b/>
          <w:sz w:val="20"/>
          <w:szCs w:val="20"/>
        </w:rPr>
        <w:t>en Bolivia</w:t>
      </w:r>
      <w:r w:rsidR="0042000E" w:rsidRPr="00FD5F0F">
        <w:rPr>
          <w:rFonts w:ascii="Georgia" w:hAnsi="Georgia" w:cs="Arial"/>
          <w:b/>
          <w:sz w:val="20"/>
          <w:szCs w:val="20"/>
        </w:rPr>
        <w:t>,</w:t>
      </w:r>
      <w:r w:rsidRPr="00FD5F0F">
        <w:rPr>
          <w:rFonts w:ascii="Georgia" w:hAnsi="Georgia" w:cs="Arial"/>
          <w:b/>
          <w:sz w:val="20"/>
          <w:szCs w:val="20"/>
        </w:rPr>
        <w:t xml:space="preserve"> Paraguay</w:t>
      </w:r>
      <w:r w:rsidR="0042000E" w:rsidRPr="00FD5F0F">
        <w:rPr>
          <w:rFonts w:ascii="Georgia" w:hAnsi="Georgia" w:cs="Arial"/>
          <w:b/>
          <w:sz w:val="20"/>
          <w:szCs w:val="20"/>
        </w:rPr>
        <w:t xml:space="preserve"> o ambos países</w:t>
      </w:r>
    </w:p>
    <w:p w14:paraId="11D564BB" w14:textId="18B991E2" w:rsidR="00B945BD" w:rsidRPr="00FD5F0F" w:rsidRDefault="00B945BD" w:rsidP="00B945BD">
      <w:pPr>
        <w:jc w:val="center"/>
        <w:rPr>
          <w:rFonts w:ascii="Georgia" w:hAnsi="Georgia" w:cs="Arial"/>
          <w:b/>
          <w:sz w:val="20"/>
          <w:szCs w:val="20"/>
        </w:rPr>
      </w:pPr>
      <w:r w:rsidRPr="00FD5F0F">
        <w:rPr>
          <w:rFonts w:ascii="Georgia" w:hAnsi="Georgia" w:cs="Arial"/>
          <w:b/>
          <w:sz w:val="20"/>
          <w:szCs w:val="20"/>
        </w:rPr>
        <w:t xml:space="preserve">EXP </w:t>
      </w:r>
      <w:r w:rsidR="00C60806">
        <w:rPr>
          <w:rFonts w:ascii="Georgia" w:hAnsi="Georgia" w:cs="Arial"/>
          <w:b/>
          <w:sz w:val="20"/>
          <w:szCs w:val="20"/>
        </w:rPr>
        <w:t>36</w:t>
      </w:r>
      <w:r w:rsidRPr="00FD5F0F">
        <w:rPr>
          <w:rFonts w:ascii="Georgia" w:hAnsi="Georgia" w:cs="Arial"/>
          <w:b/>
          <w:sz w:val="20"/>
          <w:szCs w:val="20"/>
        </w:rPr>
        <w:t>/202</w:t>
      </w:r>
      <w:r w:rsidR="00C60806">
        <w:rPr>
          <w:rFonts w:ascii="Georgia" w:hAnsi="Georgia" w:cs="Arial"/>
          <w:b/>
          <w:sz w:val="20"/>
          <w:szCs w:val="20"/>
        </w:rPr>
        <w:t>2</w:t>
      </w:r>
    </w:p>
    <w:p w14:paraId="428626D0" w14:textId="77777777" w:rsidR="00B945BD" w:rsidRPr="00FD5F0F" w:rsidRDefault="00B945BD" w:rsidP="00B945BD">
      <w:pPr>
        <w:jc w:val="center"/>
        <w:rPr>
          <w:rFonts w:ascii="Georgia" w:hAnsi="Georgia" w:cs="Arial"/>
          <w:b/>
          <w:sz w:val="20"/>
          <w:szCs w:val="20"/>
        </w:rPr>
      </w:pPr>
    </w:p>
    <w:p w14:paraId="2F8BD1FB" w14:textId="77777777" w:rsidR="00B945BD" w:rsidRPr="00FD5F0F" w:rsidRDefault="00B945BD" w:rsidP="00B945BD">
      <w:pPr>
        <w:pStyle w:val="Textoindependiente"/>
        <w:rPr>
          <w:rFonts w:ascii="Georgia" w:hAnsi="Georgia" w:cs="Arial"/>
          <w:b/>
          <w:sz w:val="20"/>
          <w:szCs w:val="20"/>
          <w:lang w:val="es-ES"/>
        </w:rPr>
      </w:pPr>
    </w:p>
    <w:p w14:paraId="22034A8D" w14:textId="23D86616" w:rsidR="00B945BD" w:rsidRPr="00FD5F0F" w:rsidRDefault="00B945BD" w:rsidP="00B945BD">
      <w:pPr>
        <w:pStyle w:val="Textoindependiente"/>
        <w:spacing w:line="360" w:lineRule="auto"/>
        <w:rPr>
          <w:rFonts w:ascii="Georgia" w:eastAsiaTheme="minorHAnsi" w:hAnsi="Georgia" w:cs="Arial"/>
          <w:sz w:val="20"/>
          <w:szCs w:val="20"/>
          <w:lang w:val="es-ES"/>
        </w:rPr>
      </w:pPr>
      <w:proofErr w:type="spellStart"/>
      <w:r w:rsidRPr="00FD5F0F">
        <w:rPr>
          <w:rFonts w:ascii="Georgia" w:eastAsiaTheme="minorHAnsi" w:hAnsi="Georgia" w:cs="Arial"/>
          <w:sz w:val="20"/>
          <w:szCs w:val="20"/>
          <w:lang w:val="es-ES"/>
        </w:rPr>
        <w:t>ISGlobal</w:t>
      </w:r>
      <w:proofErr w:type="spellEnd"/>
      <w:r w:rsidRPr="00FD5F0F">
        <w:rPr>
          <w:rFonts w:ascii="Georgia" w:eastAsiaTheme="minorHAnsi" w:hAnsi="Georgia" w:cs="Arial"/>
          <w:sz w:val="20"/>
          <w:szCs w:val="20"/>
          <w:lang w:val="es-ES"/>
        </w:rPr>
        <w:t xml:space="preserve"> lo invita como Proveedor de Productos </w:t>
      </w:r>
      <w:r w:rsidR="00BC3E07">
        <w:rPr>
          <w:rFonts w:ascii="Georgia" w:eastAsiaTheme="minorHAnsi" w:hAnsi="Georgia" w:cs="Arial"/>
          <w:sz w:val="20"/>
          <w:szCs w:val="20"/>
          <w:lang w:val="es-ES"/>
        </w:rPr>
        <w:t>Médicos</w:t>
      </w:r>
      <w:r w:rsidRPr="00FD5F0F">
        <w:rPr>
          <w:rFonts w:ascii="Georgia" w:eastAsiaTheme="minorHAnsi" w:hAnsi="Georgia" w:cs="Arial"/>
          <w:sz w:val="20"/>
          <w:szCs w:val="20"/>
          <w:lang w:val="es-ES"/>
        </w:rPr>
        <w:t xml:space="preserve"> a enviar una propuesta en respuesta a esta RFP para </w:t>
      </w:r>
      <w:proofErr w:type="spellStart"/>
      <w:r w:rsidR="00BC3E07" w:rsidRPr="00BC3E07">
        <w:rPr>
          <w:rFonts w:ascii="Georgia" w:eastAsiaTheme="minorHAnsi" w:hAnsi="Georgia" w:cs="Arial"/>
          <w:sz w:val="20"/>
          <w:szCs w:val="20"/>
          <w:lang w:val="es-ES"/>
        </w:rPr>
        <w:t>Tests</w:t>
      </w:r>
      <w:proofErr w:type="spellEnd"/>
      <w:r w:rsidR="00BC3E07" w:rsidRPr="00BC3E07">
        <w:rPr>
          <w:rFonts w:ascii="Georgia" w:eastAsiaTheme="minorHAnsi" w:hAnsi="Georgia" w:cs="Arial"/>
          <w:sz w:val="20"/>
          <w:szCs w:val="20"/>
          <w:lang w:val="es-ES"/>
        </w:rPr>
        <w:t xml:space="preserve"> de Diagnóstico Rápido (TDR) para Covid-19 </w:t>
      </w:r>
      <w:r w:rsidRPr="00FD5F0F">
        <w:rPr>
          <w:rFonts w:ascii="Georgia" w:eastAsiaTheme="minorHAnsi" w:hAnsi="Georgia" w:cs="Arial"/>
          <w:sz w:val="20"/>
          <w:szCs w:val="20"/>
          <w:lang w:val="es-ES"/>
        </w:rPr>
        <w:t>para el Proyecto ECO.</w:t>
      </w:r>
    </w:p>
    <w:p w14:paraId="734FB7D2" w14:textId="77777777" w:rsidR="00B945BD" w:rsidRPr="00FD5F0F" w:rsidRDefault="00B945BD" w:rsidP="00B945BD">
      <w:pPr>
        <w:pStyle w:val="Textoindependiente"/>
        <w:rPr>
          <w:rFonts w:ascii="Georgia" w:hAnsi="Georgia" w:cs="Arial"/>
          <w:b/>
          <w:sz w:val="20"/>
          <w:szCs w:val="20"/>
          <w:lang w:val="es-ES"/>
        </w:rPr>
      </w:pPr>
    </w:p>
    <w:p w14:paraId="544BE0C2" w14:textId="77777777" w:rsidR="00B945BD" w:rsidRPr="00FD5F0F" w:rsidRDefault="00B945BD" w:rsidP="00B945BD">
      <w:pPr>
        <w:rPr>
          <w:rFonts w:ascii="Georgia" w:hAnsi="Georgia" w:cs="Arial"/>
          <w:b/>
          <w:sz w:val="20"/>
          <w:szCs w:val="20"/>
        </w:rPr>
      </w:pPr>
      <w:r w:rsidRPr="00FD5F0F">
        <w:rPr>
          <w:rFonts w:ascii="Georgia" w:hAnsi="Georgia" w:cs="Arial"/>
          <w:b/>
          <w:sz w:val="20"/>
          <w:szCs w:val="20"/>
        </w:rPr>
        <w:t xml:space="preserve">Sobre </w:t>
      </w:r>
      <w:proofErr w:type="spellStart"/>
      <w:r w:rsidRPr="00FD5F0F">
        <w:rPr>
          <w:rFonts w:ascii="Georgia" w:hAnsi="Georgia" w:cs="Arial"/>
          <w:b/>
          <w:sz w:val="20"/>
          <w:szCs w:val="20"/>
        </w:rPr>
        <w:t>ISGlobal</w:t>
      </w:r>
      <w:proofErr w:type="spellEnd"/>
    </w:p>
    <w:p w14:paraId="7DFA5AD9" w14:textId="77777777" w:rsidR="00B945BD" w:rsidRPr="00FD5F0F" w:rsidRDefault="00BF185E" w:rsidP="00B945BD">
      <w:pPr>
        <w:spacing w:before="120" w:line="360" w:lineRule="auto"/>
        <w:ind w:right="307"/>
        <w:jc w:val="both"/>
        <w:rPr>
          <w:rFonts w:ascii="Georgia" w:hAnsi="Georgia" w:cs="Arial"/>
          <w:sz w:val="20"/>
          <w:szCs w:val="20"/>
          <w:shd w:val="clear" w:color="auto" w:fill="FFFFFF"/>
        </w:rPr>
      </w:pPr>
      <w:r w:rsidRPr="00FD5F0F">
        <w:rPr>
          <w:rFonts w:ascii="Georgia" w:hAnsi="Georgia" w:cs="Arial"/>
          <w:sz w:val="20"/>
          <w:szCs w:val="20"/>
          <w:shd w:val="clear" w:color="auto" w:fill="FFFFFF"/>
        </w:rPr>
        <w:t>El Instituto de Salud Global de Barcelona (</w:t>
      </w:r>
      <w:proofErr w:type="spellStart"/>
      <w:r w:rsidRPr="00FD5F0F">
        <w:rPr>
          <w:rFonts w:ascii="Georgia" w:hAnsi="Georgia" w:cs="Arial"/>
          <w:sz w:val="20"/>
          <w:szCs w:val="20"/>
          <w:shd w:val="clear" w:color="auto" w:fill="FFFFFF"/>
        </w:rPr>
        <w:t>ISGlobal</w:t>
      </w:r>
      <w:proofErr w:type="spellEnd"/>
      <w:r w:rsidRPr="00FD5F0F">
        <w:rPr>
          <w:rFonts w:ascii="Georgia" w:hAnsi="Georgia" w:cs="Arial"/>
          <w:sz w:val="20"/>
          <w:szCs w:val="20"/>
          <w:shd w:val="clear" w:color="auto" w:fill="FFFFFF"/>
        </w:rPr>
        <w:t xml:space="preserve">) es un centro de investigación en salud internacional que busca dar respuesta a los retos de la salud global del siglo XXI. </w:t>
      </w:r>
    </w:p>
    <w:p w14:paraId="087C3803" w14:textId="77777777" w:rsidR="00BF185E" w:rsidRPr="00FD5F0F" w:rsidRDefault="00BF185E" w:rsidP="00BF185E">
      <w:pPr>
        <w:spacing w:before="120" w:line="360" w:lineRule="auto"/>
        <w:ind w:right="307"/>
        <w:jc w:val="both"/>
        <w:rPr>
          <w:rFonts w:ascii="Georgia" w:hAnsi="Georgia" w:cs="Arial"/>
          <w:sz w:val="20"/>
          <w:szCs w:val="20"/>
          <w:shd w:val="clear" w:color="auto" w:fill="FFFFFF"/>
        </w:rPr>
      </w:pPr>
      <w:proofErr w:type="spellStart"/>
      <w:r w:rsidRPr="00FD5F0F">
        <w:rPr>
          <w:rFonts w:ascii="Georgia" w:hAnsi="Georgia" w:cs="Arial"/>
          <w:sz w:val="20"/>
          <w:szCs w:val="20"/>
          <w:shd w:val="clear" w:color="auto" w:fill="FFFFFF"/>
        </w:rPr>
        <w:t>ISGlobal</w:t>
      </w:r>
      <w:proofErr w:type="spellEnd"/>
      <w:r w:rsidRPr="00FD5F0F">
        <w:rPr>
          <w:rFonts w:ascii="Georgia" w:hAnsi="Georgia" w:cs="Arial"/>
          <w:sz w:val="20"/>
          <w:szCs w:val="20"/>
          <w:shd w:val="clear" w:color="auto" w:fill="FFFFFF"/>
        </w:rPr>
        <w:t xml:space="preserve"> es el fruto de una innovadora alianza entre la Fundación "la Caixa" e instituciones académicas y gubernamentales para contribuir al esfuerzo de la comunidad internacional con el objetivo de afrontar los retos de la salud en un mundo globalizado.</w:t>
      </w:r>
    </w:p>
    <w:p w14:paraId="207D8443" w14:textId="77777777" w:rsidR="00BF185E" w:rsidRPr="00FD5F0F" w:rsidRDefault="00BF185E" w:rsidP="00BF185E">
      <w:pPr>
        <w:spacing w:before="120" w:line="360" w:lineRule="auto"/>
        <w:ind w:right="307"/>
        <w:jc w:val="both"/>
        <w:rPr>
          <w:rFonts w:ascii="Georgia" w:hAnsi="Georgia" w:cs="Arial"/>
          <w:sz w:val="20"/>
          <w:szCs w:val="20"/>
          <w:shd w:val="clear" w:color="auto" w:fill="FFFFFF"/>
        </w:rPr>
      </w:pPr>
      <w:proofErr w:type="spellStart"/>
      <w:r w:rsidRPr="00FD5F0F">
        <w:rPr>
          <w:rFonts w:ascii="Georgia" w:hAnsi="Georgia" w:cs="Arial"/>
          <w:sz w:val="20"/>
          <w:szCs w:val="20"/>
          <w:shd w:val="clear" w:color="auto" w:fill="FFFFFF"/>
        </w:rPr>
        <w:t>ISGlobal</w:t>
      </w:r>
      <w:proofErr w:type="spellEnd"/>
      <w:r w:rsidRPr="00FD5F0F">
        <w:rPr>
          <w:rFonts w:ascii="Georgia" w:hAnsi="Georgia" w:cs="Arial"/>
          <w:sz w:val="20"/>
          <w:szCs w:val="20"/>
          <w:shd w:val="clear" w:color="auto" w:fill="FFFFFF"/>
        </w:rPr>
        <w:t xml:space="preserve"> consolida un nodo de excelencia basado en la investigación que tiene su origen en los ámbitos hospitalario (Hospital </w:t>
      </w:r>
      <w:proofErr w:type="spellStart"/>
      <w:r w:rsidRPr="00FD5F0F">
        <w:rPr>
          <w:rFonts w:ascii="Georgia" w:hAnsi="Georgia" w:cs="Arial"/>
          <w:sz w:val="20"/>
          <w:szCs w:val="20"/>
          <w:shd w:val="clear" w:color="auto" w:fill="FFFFFF"/>
        </w:rPr>
        <w:t>Clínic</w:t>
      </w:r>
      <w:proofErr w:type="spellEnd"/>
      <w:r w:rsidRPr="00FD5F0F">
        <w:rPr>
          <w:rFonts w:ascii="Georgia" w:hAnsi="Georgia" w:cs="Arial"/>
          <w:sz w:val="20"/>
          <w:szCs w:val="20"/>
          <w:shd w:val="clear" w:color="auto" w:fill="FFFFFF"/>
        </w:rPr>
        <w:t xml:space="preserve"> y </w:t>
      </w:r>
      <w:proofErr w:type="spellStart"/>
      <w:r w:rsidRPr="00FD5F0F">
        <w:rPr>
          <w:rFonts w:ascii="Georgia" w:hAnsi="Georgia" w:cs="Arial"/>
          <w:sz w:val="20"/>
          <w:szCs w:val="20"/>
          <w:shd w:val="clear" w:color="auto" w:fill="FFFFFF"/>
        </w:rPr>
        <w:t>Parc</w:t>
      </w:r>
      <w:proofErr w:type="spellEnd"/>
      <w:r w:rsidRPr="00FD5F0F">
        <w:rPr>
          <w:rFonts w:ascii="Georgia" w:hAnsi="Georgia" w:cs="Arial"/>
          <w:sz w:val="20"/>
          <w:szCs w:val="20"/>
          <w:shd w:val="clear" w:color="auto" w:fill="FFFFFF"/>
        </w:rPr>
        <w:t xml:space="preserve"> de </w:t>
      </w:r>
      <w:proofErr w:type="spellStart"/>
      <w:r w:rsidRPr="00FD5F0F">
        <w:rPr>
          <w:rFonts w:ascii="Georgia" w:hAnsi="Georgia" w:cs="Arial"/>
          <w:sz w:val="20"/>
          <w:szCs w:val="20"/>
          <w:shd w:val="clear" w:color="auto" w:fill="FFFFFF"/>
        </w:rPr>
        <w:t>Salut</w:t>
      </w:r>
      <w:proofErr w:type="spellEnd"/>
      <w:r w:rsidRPr="00FD5F0F">
        <w:rPr>
          <w:rFonts w:ascii="Georgia" w:hAnsi="Georgia" w:cs="Arial"/>
          <w:sz w:val="20"/>
          <w:szCs w:val="20"/>
          <w:shd w:val="clear" w:color="auto" w:fill="FFFFFF"/>
        </w:rPr>
        <w:t xml:space="preserve"> MAR) y académico (Universidad de Barcelona y </w:t>
      </w:r>
      <w:proofErr w:type="spellStart"/>
      <w:r w:rsidRPr="00FD5F0F">
        <w:rPr>
          <w:rFonts w:ascii="Georgia" w:hAnsi="Georgia" w:cs="Arial"/>
          <w:sz w:val="20"/>
          <w:szCs w:val="20"/>
          <w:shd w:val="clear" w:color="auto" w:fill="FFFFFF"/>
        </w:rPr>
        <w:t>Universitat</w:t>
      </w:r>
      <w:proofErr w:type="spellEnd"/>
      <w:r w:rsidRPr="00FD5F0F">
        <w:rPr>
          <w:rFonts w:ascii="Georgia" w:hAnsi="Georgia" w:cs="Arial"/>
          <w:sz w:val="20"/>
          <w:szCs w:val="20"/>
          <w:shd w:val="clear" w:color="auto" w:fill="FFFFFF"/>
        </w:rPr>
        <w:t xml:space="preserve"> Pompeu Fabra) y que en el campo de la salud global acumula más de 30 años de experiencia. Su modelo de trabajo se basa en la generación de conocimiento científico a través de los Programas y Grupos de investigación, y en su traslación a través de las áreas de Formación y Análisis y Desarrollo Global.</w:t>
      </w:r>
    </w:p>
    <w:p w14:paraId="0A47C886" w14:textId="77777777" w:rsidR="00897080" w:rsidRPr="00FD5F0F" w:rsidRDefault="00BF185E" w:rsidP="00BF185E">
      <w:pPr>
        <w:spacing w:before="120" w:line="360" w:lineRule="auto"/>
        <w:ind w:right="307"/>
        <w:jc w:val="both"/>
        <w:rPr>
          <w:rFonts w:ascii="Georgia" w:hAnsi="Georgia" w:cs="Arial"/>
          <w:sz w:val="20"/>
          <w:szCs w:val="20"/>
          <w:shd w:val="clear" w:color="auto" w:fill="FFFFFF"/>
        </w:rPr>
      </w:pPr>
      <w:r w:rsidRPr="00FD5F0F">
        <w:rPr>
          <w:rFonts w:ascii="Georgia" w:hAnsi="Georgia" w:cs="Arial"/>
          <w:sz w:val="20"/>
          <w:szCs w:val="20"/>
          <w:shd w:val="clear" w:color="auto" w:fill="FFFFFF"/>
        </w:rPr>
        <w:t xml:space="preserve">La meta última de los proyectos que constituyen la agenda de </w:t>
      </w:r>
      <w:proofErr w:type="spellStart"/>
      <w:r w:rsidRPr="00FD5F0F">
        <w:rPr>
          <w:rFonts w:ascii="Georgia" w:hAnsi="Georgia" w:cs="Arial"/>
          <w:sz w:val="20"/>
          <w:szCs w:val="20"/>
          <w:shd w:val="clear" w:color="auto" w:fill="FFFFFF"/>
        </w:rPr>
        <w:t>ISGlobal</w:t>
      </w:r>
      <w:proofErr w:type="spellEnd"/>
      <w:r w:rsidRPr="00FD5F0F">
        <w:rPr>
          <w:rFonts w:ascii="Georgia" w:hAnsi="Georgia" w:cs="Arial"/>
          <w:sz w:val="20"/>
          <w:szCs w:val="20"/>
          <w:shd w:val="clear" w:color="auto" w:fill="FFFFFF"/>
        </w:rPr>
        <w:t xml:space="preserve"> es corregir las desigualdades en el estado de salud de las distintas poblaciones del mundo.</w:t>
      </w:r>
    </w:p>
    <w:p w14:paraId="7EE46969" w14:textId="77777777" w:rsidR="00897080" w:rsidRPr="00FD5F0F" w:rsidRDefault="00897080" w:rsidP="00897080">
      <w:pPr>
        <w:rPr>
          <w:rFonts w:ascii="Georgia" w:hAnsi="Georgia" w:cs="Arial"/>
          <w:b/>
          <w:sz w:val="20"/>
          <w:szCs w:val="20"/>
        </w:rPr>
      </w:pPr>
    </w:p>
    <w:p w14:paraId="1BACCBD8" w14:textId="77777777" w:rsidR="00897080" w:rsidRPr="00FD5F0F" w:rsidRDefault="00897080" w:rsidP="00897080">
      <w:pPr>
        <w:rPr>
          <w:rFonts w:ascii="Georgia" w:hAnsi="Georgia" w:cs="Arial"/>
          <w:b/>
          <w:sz w:val="20"/>
          <w:szCs w:val="20"/>
        </w:rPr>
      </w:pPr>
      <w:r w:rsidRPr="00FD5F0F">
        <w:rPr>
          <w:rFonts w:ascii="Georgia" w:hAnsi="Georgia" w:cs="Arial"/>
          <w:b/>
          <w:sz w:val="20"/>
          <w:szCs w:val="20"/>
        </w:rPr>
        <w:t>Proyecto ECO</w:t>
      </w:r>
    </w:p>
    <w:p w14:paraId="4F14EA1F" w14:textId="77777777" w:rsidR="00BF185E" w:rsidRPr="00FD5F0F" w:rsidRDefault="00897080" w:rsidP="00B945BD">
      <w:pPr>
        <w:spacing w:before="120" w:line="360" w:lineRule="auto"/>
        <w:ind w:right="307"/>
        <w:jc w:val="both"/>
        <w:rPr>
          <w:rFonts w:ascii="Georgia" w:hAnsi="Georgia" w:cs="Arial"/>
          <w:sz w:val="20"/>
          <w:szCs w:val="20"/>
          <w:shd w:val="clear" w:color="auto" w:fill="FFFFFF"/>
        </w:rPr>
      </w:pPr>
      <w:r w:rsidRPr="00FD5F0F">
        <w:rPr>
          <w:rFonts w:ascii="Georgia" w:hAnsi="Georgia" w:cs="Arial"/>
          <w:sz w:val="20"/>
          <w:szCs w:val="20"/>
          <w:shd w:val="clear" w:color="auto" w:fill="FFFFFF"/>
        </w:rPr>
        <w:t xml:space="preserve">ECO es un proyecto financiado por </w:t>
      </w:r>
      <w:proofErr w:type="spellStart"/>
      <w:r w:rsidRPr="00FD5F0F">
        <w:rPr>
          <w:rFonts w:ascii="Georgia" w:hAnsi="Georgia" w:cs="Arial"/>
          <w:sz w:val="20"/>
          <w:szCs w:val="20"/>
          <w:shd w:val="clear" w:color="auto" w:fill="FFFFFF"/>
        </w:rPr>
        <w:t>Unitaid</w:t>
      </w:r>
      <w:proofErr w:type="spellEnd"/>
      <w:r w:rsidRPr="00FD5F0F">
        <w:rPr>
          <w:rFonts w:ascii="Georgia" w:hAnsi="Georgia" w:cs="Arial"/>
          <w:sz w:val="20"/>
          <w:szCs w:val="20"/>
          <w:shd w:val="clear" w:color="auto" w:fill="FFFFFF"/>
        </w:rPr>
        <w:t xml:space="preserve"> cuyo objetivo es fortalecer los Sistemas Nacionales de Salud en Bolivia y Paraguay en la lucha contra la pandemia COVID-19, y prepararlos para nuevas amenazas epidémicas. Mediante la generación de evidencia sobre las mejores estrategias de implementación del diagnóstico y tratamiento de la COVID-19, sumado a actividades destinadas a ampliar la cobertura de estos servicios y al apoyo para que las estrategias probadas se generalicen en todo el territorio nacional y cuenten con los recursos suficientes a largo plazo, ECO contribuirá a mejorar la equidad en el acceso a los servicios para la COVID-19 en estos dos países, beneficiando además al resto de la región cuando el conocimiento generado sea extrapolable a otros contextos.</w:t>
      </w:r>
    </w:p>
    <w:p w14:paraId="70667A21" w14:textId="77777777" w:rsidR="003C28AE" w:rsidRPr="00FD5F0F" w:rsidRDefault="003C28AE" w:rsidP="00B945BD">
      <w:pPr>
        <w:spacing w:before="120" w:line="360" w:lineRule="auto"/>
        <w:rPr>
          <w:rFonts w:ascii="Georgia" w:hAnsi="Georgia" w:cs="Arial"/>
          <w:b/>
          <w:sz w:val="20"/>
          <w:szCs w:val="20"/>
          <w:bdr w:val="none" w:sz="0" w:space="0" w:color="auto" w:frame="1"/>
          <w:shd w:val="clear" w:color="auto" w:fill="FFFFFF"/>
        </w:rPr>
      </w:pPr>
    </w:p>
    <w:p w14:paraId="26684025" w14:textId="77777777" w:rsidR="003C28AE" w:rsidRPr="00FD5F0F" w:rsidRDefault="003C28AE" w:rsidP="00B945BD">
      <w:pPr>
        <w:spacing w:before="120" w:line="360" w:lineRule="auto"/>
        <w:rPr>
          <w:rFonts w:ascii="Georgia" w:hAnsi="Georgia" w:cs="Arial"/>
          <w:b/>
          <w:sz w:val="20"/>
          <w:szCs w:val="20"/>
          <w:bdr w:val="none" w:sz="0" w:space="0" w:color="auto" w:frame="1"/>
          <w:shd w:val="clear" w:color="auto" w:fill="FFFFFF"/>
        </w:rPr>
      </w:pPr>
    </w:p>
    <w:p w14:paraId="0871A489" w14:textId="77777777" w:rsidR="003C28AE" w:rsidRPr="00FD5F0F" w:rsidRDefault="003C28AE" w:rsidP="00B945BD">
      <w:pPr>
        <w:spacing w:before="120" w:line="360" w:lineRule="auto"/>
        <w:rPr>
          <w:rFonts w:ascii="Georgia" w:hAnsi="Georgia" w:cs="Arial"/>
          <w:b/>
          <w:sz w:val="20"/>
          <w:szCs w:val="20"/>
          <w:bdr w:val="none" w:sz="0" w:space="0" w:color="auto" w:frame="1"/>
          <w:shd w:val="clear" w:color="auto" w:fill="FFFFFF"/>
        </w:rPr>
      </w:pPr>
    </w:p>
    <w:p w14:paraId="0AC1CE20" w14:textId="3290C427" w:rsidR="00B945BD" w:rsidRPr="00FD5F0F" w:rsidRDefault="00BF68BE" w:rsidP="00B945BD">
      <w:pPr>
        <w:spacing w:before="120" w:line="360" w:lineRule="auto"/>
        <w:rPr>
          <w:rFonts w:ascii="Georgia" w:hAnsi="Georgia" w:cs="Arial"/>
          <w:b/>
          <w:sz w:val="20"/>
          <w:szCs w:val="20"/>
          <w:bdr w:val="none" w:sz="0" w:space="0" w:color="auto" w:frame="1"/>
          <w:shd w:val="clear" w:color="auto" w:fill="FFFFFF"/>
        </w:rPr>
      </w:pPr>
      <w:r w:rsidRPr="00FD5F0F">
        <w:rPr>
          <w:rFonts w:ascii="Georgia" w:hAnsi="Georgia" w:cs="Arial"/>
          <w:b/>
          <w:sz w:val="20"/>
          <w:szCs w:val="20"/>
          <w:bdr w:val="none" w:sz="0" w:space="0" w:color="auto" w:frame="1"/>
          <w:shd w:val="clear" w:color="auto" w:fill="FFFFFF"/>
        </w:rPr>
        <w:lastRenderedPageBreak/>
        <w:t>Listado de productos solicitados</w:t>
      </w:r>
      <w:r w:rsidR="006F5EA1">
        <w:rPr>
          <w:rFonts w:ascii="Georgia" w:hAnsi="Georgia" w:cs="Arial"/>
          <w:b/>
          <w:sz w:val="20"/>
          <w:szCs w:val="20"/>
          <w:bdr w:val="none" w:sz="0" w:space="0" w:color="auto" w:frame="1"/>
          <w:shd w:val="clear" w:color="auto" w:fill="FFFFFF"/>
        </w:rPr>
        <w:t>, POR LOTE, POR PAÍS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3005"/>
        <w:gridCol w:w="2377"/>
        <w:gridCol w:w="1417"/>
      </w:tblGrid>
      <w:tr w:rsidR="006F5EA1" w:rsidRPr="00FD5F0F" w14:paraId="22768A3D" w14:textId="77777777" w:rsidTr="006F5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3"/>
            <w:shd w:val="clear" w:color="auto" w:fill="F4B083" w:themeFill="accent2" w:themeFillTint="99"/>
          </w:tcPr>
          <w:p w14:paraId="31158AB2" w14:textId="652F578D" w:rsidR="006F5EA1" w:rsidRPr="00FD5F0F" w:rsidRDefault="006F5EA1" w:rsidP="00BF68BE">
            <w:pPr>
              <w:jc w:val="center"/>
              <w:rPr>
                <w:rFonts w:ascii="Georgia" w:eastAsia="Calibri" w:hAnsi="Georgia" w:cs="Calibri"/>
                <w:sz w:val="20"/>
                <w:szCs w:val="20"/>
              </w:rPr>
            </w:pPr>
            <w:r>
              <w:rPr>
                <w:rFonts w:ascii="Georgia" w:eastAsia="Calibri" w:hAnsi="Georgia" w:cs="Calibri"/>
                <w:sz w:val="20"/>
                <w:szCs w:val="20"/>
              </w:rPr>
              <w:t xml:space="preserve">LOTE 1: </w:t>
            </w:r>
            <w:r w:rsidR="00BC3E07">
              <w:rPr>
                <w:rFonts w:ascii="Georgia" w:eastAsia="Calibri" w:hAnsi="Georgia" w:cs="Calibri"/>
                <w:sz w:val="20"/>
                <w:szCs w:val="20"/>
              </w:rPr>
              <w:t>TDR</w:t>
            </w:r>
            <w:r>
              <w:rPr>
                <w:rFonts w:ascii="Georgia" w:eastAsia="Calibri" w:hAnsi="Georgia" w:cs="Calibri"/>
                <w:sz w:val="20"/>
                <w:szCs w:val="20"/>
              </w:rPr>
              <w:t xml:space="preserve"> BOLIVIA</w:t>
            </w:r>
          </w:p>
        </w:tc>
      </w:tr>
      <w:tr w:rsidR="00BF68BE" w:rsidRPr="00FD5F0F" w14:paraId="44CF2ABB" w14:textId="77777777" w:rsidTr="006F5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BE4D5" w:themeFill="accent2" w:themeFillTint="33"/>
          </w:tcPr>
          <w:p w14:paraId="480D5780" w14:textId="77777777" w:rsidR="00BF68BE" w:rsidRPr="00FD5F0F" w:rsidRDefault="00BF68BE" w:rsidP="00BF68BE">
            <w:pPr>
              <w:jc w:val="center"/>
              <w:rPr>
                <w:rFonts w:ascii="Georgia" w:eastAsia="Calibri" w:hAnsi="Georgia" w:cs="Calibri"/>
                <w:sz w:val="20"/>
                <w:szCs w:val="20"/>
                <w:lang w:val="es-ES"/>
              </w:rPr>
            </w:pPr>
            <w:r w:rsidRPr="00FD5F0F">
              <w:rPr>
                <w:rFonts w:ascii="Georgia" w:eastAsia="Calibri" w:hAnsi="Georgia" w:cs="Calibri"/>
                <w:sz w:val="20"/>
                <w:szCs w:val="20"/>
                <w:lang w:val="es-ES"/>
              </w:rPr>
              <w:t>Producto</w:t>
            </w:r>
          </w:p>
        </w:tc>
        <w:tc>
          <w:tcPr>
            <w:tcW w:w="2377" w:type="dxa"/>
            <w:shd w:val="clear" w:color="auto" w:fill="FBE4D5" w:themeFill="accent2" w:themeFillTint="33"/>
          </w:tcPr>
          <w:p w14:paraId="42E293FB" w14:textId="77777777" w:rsidR="00BF68BE" w:rsidRPr="006F5EA1" w:rsidRDefault="00BF68BE" w:rsidP="00BF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Calibri"/>
                <w:b/>
                <w:sz w:val="20"/>
                <w:szCs w:val="20"/>
                <w:lang w:val="es-ES"/>
              </w:rPr>
            </w:pPr>
            <w:r w:rsidRPr="006F5EA1">
              <w:rPr>
                <w:rFonts w:ascii="Georgia" w:eastAsia="Calibri" w:hAnsi="Georgia" w:cs="Calibri"/>
                <w:b/>
                <w:sz w:val="20"/>
                <w:szCs w:val="20"/>
                <w:lang w:val="es-ES"/>
              </w:rPr>
              <w:t>Especificaciones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0953CCCB" w14:textId="4E2A1D61" w:rsidR="00BF68BE" w:rsidRPr="006F5EA1" w:rsidRDefault="00BF68BE" w:rsidP="00BF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Calibri"/>
                <w:b/>
                <w:sz w:val="20"/>
                <w:szCs w:val="20"/>
                <w:lang w:val="es-ES"/>
              </w:rPr>
            </w:pPr>
            <w:r w:rsidRPr="006F5EA1">
              <w:rPr>
                <w:rFonts w:ascii="Georgia" w:eastAsia="Calibri" w:hAnsi="Georgia" w:cs="Calibri"/>
                <w:b/>
                <w:sz w:val="20"/>
                <w:szCs w:val="20"/>
                <w:lang w:val="es-ES"/>
              </w:rPr>
              <w:t>Cantidad</w:t>
            </w:r>
            <w:r w:rsidR="0068344C" w:rsidRPr="006F5EA1">
              <w:rPr>
                <w:rFonts w:ascii="Georgia" w:eastAsia="Calibri" w:hAnsi="Georgia" w:cs="Calibri"/>
                <w:b/>
                <w:sz w:val="20"/>
                <w:szCs w:val="20"/>
                <w:lang w:val="es-ES"/>
              </w:rPr>
              <w:t xml:space="preserve"> </w:t>
            </w:r>
          </w:p>
          <w:p w14:paraId="6EE43B98" w14:textId="77777777" w:rsidR="00BF68BE" w:rsidRPr="006F5EA1" w:rsidRDefault="00BF68BE" w:rsidP="00BF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Calibri"/>
                <w:b/>
                <w:sz w:val="20"/>
                <w:szCs w:val="20"/>
                <w:lang w:val="es-ES"/>
              </w:rPr>
            </w:pPr>
          </w:p>
        </w:tc>
      </w:tr>
      <w:tr w:rsidR="00BF68BE" w:rsidRPr="00FD5F0F" w14:paraId="492E4382" w14:textId="77777777" w:rsidTr="00BF6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23D0152" w14:textId="77777777" w:rsidR="00001706" w:rsidRPr="00001706" w:rsidRDefault="00001706" w:rsidP="00001706">
            <w:pPr>
              <w:jc w:val="both"/>
              <w:rPr>
                <w:rFonts w:ascii="Georgia" w:eastAsia="Calibri" w:hAnsi="Georgia" w:cs="Calibri"/>
                <w:sz w:val="20"/>
                <w:szCs w:val="20"/>
              </w:rPr>
            </w:pPr>
            <w:proofErr w:type="spellStart"/>
            <w:r w:rsidRPr="00001706">
              <w:rPr>
                <w:rFonts w:ascii="Georgia" w:eastAsia="Calibri" w:hAnsi="Georgia" w:cs="Calibri"/>
                <w:sz w:val="20"/>
                <w:szCs w:val="20"/>
              </w:rPr>
              <w:t>Panbio</w:t>
            </w:r>
            <w:proofErr w:type="spellEnd"/>
            <w:r w:rsidRPr="00001706">
              <w:rPr>
                <w:rFonts w:ascii="Georgia" w:eastAsia="Calibri" w:hAnsi="Georgia" w:cs="Calibri"/>
                <w:sz w:val="20"/>
                <w:szCs w:val="20"/>
              </w:rPr>
              <w:t xml:space="preserve"> COVID-19 Ag Rapid Test Device (NASAL) Abbott Rapid Diagnostics Jena GmbH</w:t>
            </w:r>
          </w:p>
          <w:p w14:paraId="5968893E" w14:textId="2146D893" w:rsidR="00001706" w:rsidRDefault="00001706" w:rsidP="00001706">
            <w:pPr>
              <w:jc w:val="both"/>
              <w:rPr>
                <w:rFonts w:ascii="Georgia" w:eastAsia="Calibri" w:hAnsi="Georgia" w:cs="Calibri"/>
                <w:b w:val="0"/>
                <w:bCs w:val="0"/>
                <w:sz w:val="20"/>
                <w:szCs w:val="20"/>
              </w:rPr>
            </w:pPr>
          </w:p>
          <w:p w14:paraId="35EF544C" w14:textId="10C5460A" w:rsidR="00001706" w:rsidRPr="00001706" w:rsidRDefault="00001706" w:rsidP="00001706">
            <w:pPr>
              <w:jc w:val="both"/>
              <w:rPr>
                <w:rFonts w:ascii="Georgia" w:eastAsia="Calibri" w:hAnsi="Georgia" w:cs="Calibri"/>
                <w:b w:val="0"/>
                <w:bCs w:val="0"/>
                <w:sz w:val="20"/>
                <w:szCs w:val="20"/>
              </w:rPr>
            </w:pPr>
            <w:r w:rsidRPr="00001706">
              <w:rPr>
                <w:rFonts w:ascii="Georgia" w:eastAsia="Calibri" w:hAnsi="Georgia" w:cs="Calibri"/>
                <w:b w:val="0"/>
                <w:sz w:val="20"/>
                <w:szCs w:val="20"/>
              </w:rPr>
              <w:t>o</w:t>
            </w:r>
          </w:p>
          <w:p w14:paraId="7B1CB7CF" w14:textId="77777777" w:rsidR="00001706" w:rsidRPr="00001706" w:rsidRDefault="00001706" w:rsidP="00001706">
            <w:pPr>
              <w:jc w:val="both"/>
              <w:rPr>
                <w:rFonts w:ascii="Georgia" w:eastAsia="Calibri" w:hAnsi="Georgia" w:cs="Calibri"/>
                <w:sz w:val="20"/>
                <w:szCs w:val="20"/>
              </w:rPr>
            </w:pPr>
          </w:p>
          <w:p w14:paraId="1A66034A" w14:textId="77777777" w:rsidR="00001706" w:rsidRPr="00001706" w:rsidRDefault="00001706" w:rsidP="00001706">
            <w:pPr>
              <w:rPr>
                <w:rFonts w:ascii="Georgia" w:eastAsia="Calibri" w:hAnsi="Georgia" w:cs="Calibri"/>
                <w:sz w:val="20"/>
                <w:szCs w:val="20"/>
              </w:rPr>
            </w:pPr>
            <w:proofErr w:type="gramStart"/>
            <w:r w:rsidRPr="00001706">
              <w:rPr>
                <w:rFonts w:ascii="Georgia" w:eastAsia="Calibri" w:hAnsi="Georgia" w:cs="Calibri"/>
                <w:sz w:val="20"/>
                <w:szCs w:val="20"/>
              </w:rPr>
              <w:t>Sure</w:t>
            </w:r>
            <w:proofErr w:type="gramEnd"/>
            <w:r w:rsidRPr="00001706">
              <w:rPr>
                <w:rFonts w:ascii="Georgia" w:eastAsia="Calibri" w:hAnsi="Georgia" w:cs="Calibri"/>
                <w:sz w:val="20"/>
                <w:szCs w:val="20"/>
              </w:rPr>
              <w:t xml:space="preserve"> Status COVID-19 Antigen Card Test Sure Status COVID-19 Antigen Card Test Premier Medical Corporation Private Limited</w:t>
            </w:r>
          </w:p>
          <w:p w14:paraId="5698F9B6" w14:textId="17C479A9" w:rsidR="00001706" w:rsidRDefault="00001706" w:rsidP="00001706">
            <w:pPr>
              <w:jc w:val="both"/>
              <w:rPr>
                <w:rFonts w:ascii="Georgia" w:eastAsia="Calibri" w:hAnsi="Georgia" w:cs="Calibri"/>
                <w:b w:val="0"/>
                <w:bCs w:val="0"/>
                <w:sz w:val="20"/>
                <w:szCs w:val="20"/>
              </w:rPr>
            </w:pPr>
          </w:p>
          <w:p w14:paraId="677C0CCD" w14:textId="042C5066" w:rsidR="00001706" w:rsidRPr="00001706" w:rsidRDefault="00001706" w:rsidP="00001706">
            <w:pPr>
              <w:jc w:val="both"/>
              <w:rPr>
                <w:rFonts w:ascii="Georgia" w:eastAsia="Calibri" w:hAnsi="Georgia" w:cs="Calibri"/>
                <w:b w:val="0"/>
                <w:bCs w:val="0"/>
                <w:sz w:val="20"/>
                <w:szCs w:val="20"/>
              </w:rPr>
            </w:pPr>
            <w:r w:rsidRPr="00001706">
              <w:rPr>
                <w:rFonts w:ascii="Georgia" w:eastAsia="Calibri" w:hAnsi="Georgia" w:cs="Calibri"/>
                <w:b w:val="0"/>
                <w:sz w:val="20"/>
                <w:szCs w:val="20"/>
              </w:rPr>
              <w:t>o</w:t>
            </w:r>
          </w:p>
          <w:p w14:paraId="2E8B2CC8" w14:textId="77777777" w:rsidR="00001706" w:rsidRPr="00001706" w:rsidRDefault="00001706" w:rsidP="00001706">
            <w:pPr>
              <w:jc w:val="both"/>
              <w:rPr>
                <w:rFonts w:ascii="Georgia" w:eastAsia="Calibri" w:hAnsi="Georgia" w:cs="Calibri"/>
                <w:sz w:val="20"/>
                <w:szCs w:val="20"/>
              </w:rPr>
            </w:pPr>
          </w:p>
          <w:p w14:paraId="5AA73328" w14:textId="45B08E10" w:rsidR="00BF68BE" w:rsidRPr="00C60806" w:rsidRDefault="00001706" w:rsidP="00001706">
            <w:pPr>
              <w:jc w:val="both"/>
              <w:rPr>
                <w:rFonts w:ascii="Georgia" w:eastAsia="Calibri" w:hAnsi="Georgia" w:cs="Calibri"/>
                <w:sz w:val="20"/>
                <w:szCs w:val="20"/>
              </w:rPr>
            </w:pPr>
            <w:r w:rsidRPr="00001706">
              <w:rPr>
                <w:rFonts w:ascii="Georgia" w:eastAsia="Calibri" w:hAnsi="Georgia" w:cs="Calibri"/>
                <w:sz w:val="20"/>
                <w:szCs w:val="20"/>
              </w:rPr>
              <w:t>STANDARD Q COVID-19 Ag Test SD Biosensor Inc.- SD Biosensor Inc</w:t>
            </w:r>
          </w:p>
        </w:tc>
        <w:tc>
          <w:tcPr>
            <w:tcW w:w="2377" w:type="dxa"/>
          </w:tcPr>
          <w:p w14:paraId="5B625C99" w14:textId="52DFD8CC" w:rsidR="00BF68BE" w:rsidRPr="00FD5F0F" w:rsidRDefault="00BC3E07" w:rsidP="00F215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Calibri"/>
                <w:sz w:val="20"/>
                <w:szCs w:val="20"/>
                <w:lang w:val="es-ES"/>
              </w:rPr>
            </w:pPr>
            <w:r>
              <w:rPr>
                <w:rFonts w:ascii="Georgia" w:eastAsia="Calibri" w:hAnsi="Georgia" w:cs="Calibr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417" w:type="dxa"/>
          </w:tcPr>
          <w:p w14:paraId="678735F7" w14:textId="06912979" w:rsidR="00BF68BE" w:rsidRPr="00FD5F0F" w:rsidRDefault="00001706" w:rsidP="00F215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Calibri"/>
                <w:sz w:val="20"/>
                <w:szCs w:val="20"/>
                <w:lang w:val="es-ES"/>
              </w:rPr>
            </w:pPr>
            <w:r>
              <w:rPr>
                <w:rFonts w:ascii="Georgia" w:eastAsia="Calibri" w:hAnsi="Georgia" w:cs="Calibri"/>
                <w:sz w:val="20"/>
                <w:szCs w:val="20"/>
                <w:lang w:val="es-ES"/>
              </w:rPr>
              <w:t>77</w:t>
            </w:r>
            <w:r w:rsidR="00BC3E07">
              <w:rPr>
                <w:rFonts w:ascii="Georgia" w:eastAsia="Calibri" w:hAnsi="Georgia" w:cs="Calibri"/>
                <w:sz w:val="20"/>
                <w:szCs w:val="20"/>
                <w:lang w:val="es-ES"/>
              </w:rPr>
              <w:t xml:space="preserve"> 000</w:t>
            </w:r>
          </w:p>
        </w:tc>
      </w:tr>
    </w:tbl>
    <w:p w14:paraId="5E2036F7" w14:textId="32CF68E8" w:rsidR="006F5EA1" w:rsidRDefault="006F5EA1" w:rsidP="00B945BD">
      <w:pPr>
        <w:spacing w:before="120" w:line="360" w:lineRule="auto"/>
        <w:rPr>
          <w:rFonts w:ascii="Georgia" w:hAnsi="Georgia" w:cs="Arial"/>
          <w:b/>
          <w:sz w:val="20"/>
          <w:szCs w:val="20"/>
          <w:lang w:val="en-GB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3005"/>
        <w:gridCol w:w="2377"/>
        <w:gridCol w:w="1417"/>
      </w:tblGrid>
      <w:tr w:rsidR="00BC3E07" w:rsidRPr="00FD5F0F" w14:paraId="1BB50A73" w14:textId="77777777" w:rsidTr="00946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3"/>
            <w:shd w:val="clear" w:color="auto" w:fill="F4B083" w:themeFill="accent2" w:themeFillTint="99"/>
          </w:tcPr>
          <w:p w14:paraId="28CEAC4F" w14:textId="71E554BD" w:rsidR="00BC3E07" w:rsidRPr="00FD5F0F" w:rsidRDefault="00BC3E07" w:rsidP="00946B17">
            <w:pPr>
              <w:jc w:val="center"/>
              <w:rPr>
                <w:rFonts w:ascii="Georgia" w:eastAsia="Calibri" w:hAnsi="Georgia" w:cs="Calibri"/>
                <w:sz w:val="20"/>
                <w:szCs w:val="20"/>
              </w:rPr>
            </w:pPr>
            <w:r>
              <w:rPr>
                <w:rFonts w:ascii="Georgia" w:eastAsia="Calibri" w:hAnsi="Georgia" w:cs="Calibri"/>
                <w:sz w:val="20"/>
                <w:szCs w:val="20"/>
              </w:rPr>
              <w:t xml:space="preserve">LOTE </w:t>
            </w:r>
            <w:r w:rsidR="00001706">
              <w:rPr>
                <w:rFonts w:ascii="Georgia" w:eastAsia="Calibri" w:hAnsi="Georgia" w:cs="Calibri"/>
                <w:sz w:val="20"/>
                <w:szCs w:val="20"/>
              </w:rPr>
              <w:t>2</w:t>
            </w:r>
            <w:r>
              <w:rPr>
                <w:rFonts w:ascii="Georgia" w:eastAsia="Calibri" w:hAnsi="Georgia" w:cs="Calibri"/>
                <w:sz w:val="20"/>
                <w:szCs w:val="20"/>
              </w:rPr>
              <w:t>: TDR PARAGUAY</w:t>
            </w:r>
          </w:p>
        </w:tc>
      </w:tr>
      <w:tr w:rsidR="00BC3E07" w:rsidRPr="00FD5F0F" w14:paraId="32D69E55" w14:textId="77777777" w:rsidTr="0094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BE4D5" w:themeFill="accent2" w:themeFillTint="33"/>
          </w:tcPr>
          <w:p w14:paraId="0B5E96A7" w14:textId="77777777" w:rsidR="00BC3E07" w:rsidRPr="00FD5F0F" w:rsidRDefault="00BC3E07" w:rsidP="00946B17">
            <w:pPr>
              <w:jc w:val="center"/>
              <w:rPr>
                <w:rFonts w:ascii="Georgia" w:eastAsia="Calibri" w:hAnsi="Georgia" w:cs="Calibri"/>
                <w:sz w:val="20"/>
                <w:szCs w:val="20"/>
                <w:lang w:val="es-ES"/>
              </w:rPr>
            </w:pPr>
            <w:r w:rsidRPr="00FD5F0F">
              <w:rPr>
                <w:rFonts w:ascii="Georgia" w:eastAsia="Calibri" w:hAnsi="Georgia" w:cs="Calibri"/>
                <w:sz w:val="20"/>
                <w:szCs w:val="20"/>
                <w:lang w:val="es-ES"/>
              </w:rPr>
              <w:t>Producto</w:t>
            </w:r>
          </w:p>
        </w:tc>
        <w:tc>
          <w:tcPr>
            <w:tcW w:w="2377" w:type="dxa"/>
            <w:shd w:val="clear" w:color="auto" w:fill="FBE4D5" w:themeFill="accent2" w:themeFillTint="33"/>
          </w:tcPr>
          <w:p w14:paraId="46C632F9" w14:textId="77777777" w:rsidR="00BC3E07" w:rsidRPr="006F5EA1" w:rsidRDefault="00BC3E07" w:rsidP="00946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Calibri"/>
                <w:b/>
                <w:sz w:val="20"/>
                <w:szCs w:val="20"/>
                <w:lang w:val="es-ES"/>
              </w:rPr>
            </w:pPr>
            <w:r w:rsidRPr="006F5EA1">
              <w:rPr>
                <w:rFonts w:ascii="Georgia" w:eastAsia="Calibri" w:hAnsi="Georgia" w:cs="Calibri"/>
                <w:b/>
                <w:sz w:val="20"/>
                <w:szCs w:val="20"/>
                <w:lang w:val="es-ES"/>
              </w:rPr>
              <w:t>Especificaciones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3C9E5E0A" w14:textId="77777777" w:rsidR="00BC3E07" w:rsidRPr="006F5EA1" w:rsidRDefault="00BC3E07" w:rsidP="00946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Calibri"/>
                <w:b/>
                <w:sz w:val="20"/>
                <w:szCs w:val="20"/>
                <w:lang w:val="es-ES"/>
              </w:rPr>
            </w:pPr>
            <w:r w:rsidRPr="006F5EA1">
              <w:rPr>
                <w:rFonts w:ascii="Georgia" w:eastAsia="Calibri" w:hAnsi="Georgia" w:cs="Calibri"/>
                <w:b/>
                <w:sz w:val="20"/>
                <w:szCs w:val="20"/>
                <w:lang w:val="es-ES"/>
              </w:rPr>
              <w:t xml:space="preserve">Cantidad </w:t>
            </w:r>
          </w:p>
          <w:p w14:paraId="228A6879" w14:textId="77777777" w:rsidR="00BC3E07" w:rsidRPr="006F5EA1" w:rsidRDefault="00BC3E07" w:rsidP="00946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Calibri"/>
                <w:b/>
                <w:sz w:val="20"/>
                <w:szCs w:val="20"/>
                <w:lang w:val="es-ES"/>
              </w:rPr>
            </w:pPr>
          </w:p>
        </w:tc>
      </w:tr>
      <w:tr w:rsidR="00BC3E07" w:rsidRPr="00FD5F0F" w14:paraId="17CF77B2" w14:textId="77777777" w:rsidTr="0094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6E3B441" w14:textId="77777777" w:rsidR="00001706" w:rsidRPr="00001706" w:rsidRDefault="00001706" w:rsidP="00001706">
            <w:pPr>
              <w:jc w:val="both"/>
              <w:rPr>
                <w:rFonts w:ascii="Georgia" w:eastAsia="Calibri" w:hAnsi="Georgia" w:cs="Calibri"/>
                <w:sz w:val="20"/>
                <w:szCs w:val="20"/>
              </w:rPr>
            </w:pPr>
            <w:proofErr w:type="spellStart"/>
            <w:r w:rsidRPr="00001706">
              <w:rPr>
                <w:rFonts w:ascii="Georgia" w:eastAsia="Calibri" w:hAnsi="Georgia" w:cs="Calibri"/>
                <w:sz w:val="20"/>
                <w:szCs w:val="20"/>
              </w:rPr>
              <w:t>Panbio</w:t>
            </w:r>
            <w:proofErr w:type="spellEnd"/>
            <w:r w:rsidRPr="00001706">
              <w:rPr>
                <w:rFonts w:ascii="Georgia" w:eastAsia="Calibri" w:hAnsi="Georgia" w:cs="Calibri"/>
                <w:sz w:val="20"/>
                <w:szCs w:val="20"/>
              </w:rPr>
              <w:t xml:space="preserve"> COVID-19 Ag Rapid Test Device (NASAL) Abbott Rapid Diagnostics Jena GmbH</w:t>
            </w:r>
          </w:p>
          <w:p w14:paraId="5886EFB0" w14:textId="77777777" w:rsidR="00001706" w:rsidRPr="00001706" w:rsidRDefault="00001706" w:rsidP="00001706">
            <w:pPr>
              <w:jc w:val="both"/>
              <w:rPr>
                <w:rFonts w:ascii="Georgia" w:eastAsia="Calibri" w:hAnsi="Georgia" w:cs="Calibri"/>
                <w:sz w:val="20"/>
                <w:szCs w:val="20"/>
              </w:rPr>
            </w:pPr>
          </w:p>
          <w:p w14:paraId="4BA6171E" w14:textId="77777777" w:rsidR="00001706" w:rsidRPr="00001706" w:rsidRDefault="00001706" w:rsidP="00001706">
            <w:pPr>
              <w:jc w:val="both"/>
              <w:rPr>
                <w:rFonts w:ascii="Georgia" w:eastAsia="Calibri" w:hAnsi="Georgia" w:cs="Calibri"/>
                <w:b w:val="0"/>
                <w:sz w:val="20"/>
                <w:szCs w:val="20"/>
              </w:rPr>
            </w:pPr>
            <w:r w:rsidRPr="00001706">
              <w:rPr>
                <w:rFonts w:ascii="Georgia" w:eastAsia="Calibri" w:hAnsi="Georgia" w:cs="Calibri"/>
                <w:b w:val="0"/>
                <w:sz w:val="20"/>
                <w:szCs w:val="20"/>
              </w:rPr>
              <w:t>o</w:t>
            </w:r>
          </w:p>
          <w:p w14:paraId="3DD1AE1E" w14:textId="77777777" w:rsidR="00001706" w:rsidRPr="00001706" w:rsidRDefault="00001706" w:rsidP="00001706">
            <w:pPr>
              <w:jc w:val="both"/>
              <w:rPr>
                <w:rFonts w:ascii="Georgia" w:eastAsia="Calibri" w:hAnsi="Georgia" w:cs="Calibri"/>
                <w:sz w:val="20"/>
                <w:szCs w:val="20"/>
              </w:rPr>
            </w:pPr>
          </w:p>
          <w:p w14:paraId="30119508" w14:textId="77777777" w:rsidR="00001706" w:rsidRPr="00001706" w:rsidRDefault="00001706" w:rsidP="00001706">
            <w:pPr>
              <w:rPr>
                <w:rFonts w:ascii="Georgia" w:eastAsia="Calibri" w:hAnsi="Georgia" w:cs="Calibri"/>
                <w:sz w:val="20"/>
                <w:szCs w:val="20"/>
              </w:rPr>
            </w:pPr>
            <w:proofErr w:type="gramStart"/>
            <w:r w:rsidRPr="00001706">
              <w:rPr>
                <w:rFonts w:ascii="Georgia" w:eastAsia="Calibri" w:hAnsi="Georgia" w:cs="Calibri"/>
                <w:sz w:val="20"/>
                <w:szCs w:val="20"/>
              </w:rPr>
              <w:t>Sure</w:t>
            </w:r>
            <w:proofErr w:type="gramEnd"/>
            <w:r w:rsidRPr="00001706">
              <w:rPr>
                <w:rFonts w:ascii="Georgia" w:eastAsia="Calibri" w:hAnsi="Georgia" w:cs="Calibri"/>
                <w:sz w:val="20"/>
                <w:szCs w:val="20"/>
              </w:rPr>
              <w:t xml:space="preserve"> Status COVID-19 Antigen Card Test Sure Status COVID-19 Antigen Card Test Premier Medical Corporation Private Limited</w:t>
            </w:r>
          </w:p>
          <w:p w14:paraId="2D8F2F78" w14:textId="77777777" w:rsidR="00001706" w:rsidRPr="00001706" w:rsidRDefault="00001706" w:rsidP="00001706">
            <w:pPr>
              <w:jc w:val="both"/>
              <w:rPr>
                <w:rFonts w:ascii="Georgia" w:eastAsia="Calibri" w:hAnsi="Georgia" w:cs="Calibri"/>
                <w:sz w:val="20"/>
                <w:szCs w:val="20"/>
              </w:rPr>
            </w:pPr>
          </w:p>
          <w:p w14:paraId="691CE715" w14:textId="77777777" w:rsidR="00001706" w:rsidRPr="00001706" w:rsidRDefault="00001706" w:rsidP="00001706">
            <w:pPr>
              <w:jc w:val="both"/>
              <w:rPr>
                <w:rFonts w:ascii="Georgia" w:eastAsia="Calibri" w:hAnsi="Georgia" w:cs="Calibri"/>
                <w:b w:val="0"/>
                <w:sz w:val="20"/>
                <w:szCs w:val="20"/>
              </w:rPr>
            </w:pPr>
            <w:r w:rsidRPr="00001706">
              <w:rPr>
                <w:rFonts w:ascii="Georgia" w:eastAsia="Calibri" w:hAnsi="Georgia" w:cs="Calibri"/>
                <w:b w:val="0"/>
                <w:sz w:val="20"/>
                <w:szCs w:val="20"/>
              </w:rPr>
              <w:t>o</w:t>
            </w:r>
          </w:p>
          <w:p w14:paraId="14D9FE54" w14:textId="77777777" w:rsidR="00001706" w:rsidRPr="00001706" w:rsidRDefault="00001706" w:rsidP="00001706">
            <w:pPr>
              <w:jc w:val="both"/>
              <w:rPr>
                <w:rFonts w:ascii="Georgia" w:eastAsia="Calibri" w:hAnsi="Georgia" w:cs="Calibri"/>
                <w:sz w:val="20"/>
                <w:szCs w:val="20"/>
              </w:rPr>
            </w:pPr>
          </w:p>
          <w:p w14:paraId="6E84FB71" w14:textId="09FE8CFF" w:rsidR="00BC3E07" w:rsidRPr="00C60806" w:rsidRDefault="00001706" w:rsidP="00001706">
            <w:pPr>
              <w:jc w:val="both"/>
              <w:rPr>
                <w:rFonts w:ascii="Georgia" w:eastAsia="Calibri" w:hAnsi="Georgia" w:cs="Calibri"/>
                <w:sz w:val="20"/>
                <w:szCs w:val="20"/>
              </w:rPr>
            </w:pPr>
            <w:r w:rsidRPr="00001706">
              <w:rPr>
                <w:rFonts w:ascii="Georgia" w:eastAsia="Calibri" w:hAnsi="Georgia" w:cs="Calibri"/>
                <w:sz w:val="20"/>
                <w:szCs w:val="20"/>
              </w:rPr>
              <w:t>STANDARD Q COVID-19 Ag Test SD Biosensor Inc.- SD Biosensor Inc</w:t>
            </w:r>
          </w:p>
        </w:tc>
        <w:tc>
          <w:tcPr>
            <w:tcW w:w="2377" w:type="dxa"/>
          </w:tcPr>
          <w:p w14:paraId="7EAF12B6" w14:textId="77777777" w:rsidR="00BC3E07" w:rsidRPr="00FD5F0F" w:rsidRDefault="00BC3E07" w:rsidP="00946B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Calibri"/>
                <w:sz w:val="20"/>
                <w:szCs w:val="20"/>
                <w:lang w:val="es-ES"/>
              </w:rPr>
            </w:pPr>
            <w:r>
              <w:rPr>
                <w:rFonts w:ascii="Georgia" w:eastAsia="Calibri" w:hAnsi="Georgia" w:cs="Calibri"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417" w:type="dxa"/>
          </w:tcPr>
          <w:p w14:paraId="1D6DC947" w14:textId="3F8EEB6C" w:rsidR="00BC3E07" w:rsidRPr="00FD5F0F" w:rsidRDefault="00001706" w:rsidP="00946B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Calibri"/>
                <w:sz w:val="20"/>
                <w:szCs w:val="20"/>
                <w:lang w:val="es-ES"/>
              </w:rPr>
            </w:pPr>
            <w:r>
              <w:rPr>
                <w:rFonts w:ascii="Georgia" w:eastAsia="Calibri" w:hAnsi="Georgia" w:cs="Calibri"/>
                <w:sz w:val="20"/>
                <w:szCs w:val="20"/>
                <w:lang w:val="es-ES"/>
              </w:rPr>
              <w:t>77</w:t>
            </w:r>
            <w:r w:rsidR="00BC3E07">
              <w:rPr>
                <w:rFonts w:ascii="Georgia" w:eastAsia="Calibri" w:hAnsi="Georgia" w:cs="Calibri"/>
                <w:sz w:val="20"/>
                <w:szCs w:val="20"/>
                <w:lang w:val="es-ES"/>
              </w:rPr>
              <w:t xml:space="preserve"> 000</w:t>
            </w:r>
          </w:p>
        </w:tc>
      </w:tr>
    </w:tbl>
    <w:p w14:paraId="59F861D9" w14:textId="77777777" w:rsidR="00BC3E07" w:rsidRDefault="00BC3E07" w:rsidP="00B945BD">
      <w:pPr>
        <w:spacing w:before="120" w:line="360" w:lineRule="auto"/>
        <w:rPr>
          <w:rFonts w:ascii="Georgia" w:hAnsi="Georgia" w:cs="Arial"/>
          <w:b/>
          <w:sz w:val="20"/>
          <w:szCs w:val="20"/>
          <w:lang w:val="en-GB"/>
        </w:rPr>
      </w:pPr>
    </w:p>
    <w:p w14:paraId="33C845C2" w14:textId="77777777" w:rsidR="00BF68BE" w:rsidRPr="00001706" w:rsidRDefault="00BF68BE" w:rsidP="00B945BD">
      <w:pPr>
        <w:spacing w:before="120" w:line="360" w:lineRule="auto"/>
        <w:rPr>
          <w:rFonts w:ascii="Georgia" w:hAnsi="Georgia" w:cs="Arial"/>
          <w:b/>
          <w:sz w:val="20"/>
          <w:szCs w:val="20"/>
        </w:rPr>
      </w:pPr>
      <w:r w:rsidRPr="00001706">
        <w:rPr>
          <w:rFonts w:ascii="Georgia" w:hAnsi="Georgia" w:cs="Arial"/>
          <w:b/>
          <w:sz w:val="20"/>
          <w:szCs w:val="20"/>
        </w:rPr>
        <w:t>Alcance de los servicios requeridos</w:t>
      </w:r>
    </w:p>
    <w:p w14:paraId="2528F693" w14:textId="472FFC9B" w:rsidR="00BF68BE" w:rsidRPr="00FD5F0F" w:rsidRDefault="00BF68BE" w:rsidP="00BF68BE">
      <w:pPr>
        <w:pStyle w:val="Prrafodelista"/>
        <w:numPr>
          <w:ilvl w:val="0"/>
          <w:numId w:val="12"/>
        </w:numPr>
        <w:spacing w:before="120" w:line="360" w:lineRule="auto"/>
        <w:rPr>
          <w:rFonts w:ascii="Georgia" w:hAnsi="Georgia" w:cs="Arial"/>
          <w:sz w:val="20"/>
          <w:szCs w:val="20"/>
          <w:lang w:val="es-ES"/>
        </w:rPr>
      </w:pPr>
      <w:r w:rsidRPr="00FD5F0F">
        <w:rPr>
          <w:rFonts w:ascii="Georgia" w:hAnsi="Georgia" w:cs="Arial"/>
          <w:sz w:val="20"/>
          <w:szCs w:val="20"/>
          <w:lang w:val="es-ES"/>
        </w:rPr>
        <w:t>Selección de disponibilidad de los productos listados, en base a sus especificaciones</w:t>
      </w:r>
      <w:r w:rsidR="0068344C" w:rsidRPr="00FD5F0F">
        <w:rPr>
          <w:rFonts w:ascii="Georgia" w:hAnsi="Georgia" w:cs="Arial"/>
          <w:sz w:val="20"/>
          <w:szCs w:val="20"/>
          <w:lang w:val="es-ES"/>
        </w:rPr>
        <w:t xml:space="preserve">, </w:t>
      </w:r>
      <w:r w:rsidRPr="00FD5F0F">
        <w:rPr>
          <w:rFonts w:ascii="Georgia" w:hAnsi="Georgia" w:cs="Arial"/>
          <w:sz w:val="20"/>
          <w:szCs w:val="20"/>
          <w:lang w:val="es-ES"/>
        </w:rPr>
        <w:t>cantidades</w:t>
      </w:r>
      <w:r w:rsidR="0068344C" w:rsidRPr="00FD5F0F">
        <w:rPr>
          <w:rFonts w:ascii="Georgia" w:hAnsi="Georgia" w:cs="Arial"/>
          <w:sz w:val="20"/>
          <w:szCs w:val="20"/>
          <w:lang w:val="es-ES"/>
        </w:rPr>
        <w:t xml:space="preserve"> y disponibilidad de distribuir en</w:t>
      </w:r>
      <w:r w:rsidR="0042000E" w:rsidRPr="00FD5F0F">
        <w:rPr>
          <w:rFonts w:ascii="Georgia" w:hAnsi="Georgia" w:cs="Arial"/>
          <w:sz w:val="20"/>
          <w:szCs w:val="20"/>
          <w:lang w:val="es-ES"/>
        </w:rPr>
        <w:t xml:space="preserve"> Bolivia, </w:t>
      </w:r>
      <w:r w:rsidR="0068344C" w:rsidRPr="00FD5F0F">
        <w:rPr>
          <w:rFonts w:ascii="Georgia" w:hAnsi="Georgia" w:cs="Arial"/>
          <w:sz w:val="20"/>
          <w:szCs w:val="20"/>
          <w:lang w:val="es-ES"/>
        </w:rPr>
        <w:t>Paraguay</w:t>
      </w:r>
      <w:r w:rsidR="0042000E" w:rsidRPr="00FD5F0F">
        <w:rPr>
          <w:rFonts w:ascii="Georgia" w:hAnsi="Georgia" w:cs="Arial"/>
          <w:sz w:val="20"/>
          <w:szCs w:val="20"/>
          <w:lang w:val="es-ES"/>
        </w:rPr>
        <w:t xml:space="preserve"> o ambos pa</w:t>
      </w:r>
      <w:r w:rsidR="00FC4187">
        <w:rPr>
          <w:rFonts w:ascii="Georgia" w:hAnsi="Georgia" w:cs="Arial"/>
          <w:sz w:val="20"/>
          <w:szCs w:val="20"/>
          <w:lang w:val="es-ES"/>
        </w:rPr>
        <w:t>í</w:t>
      </w:r>
      <w:r w:rsidR="0042000E" w:rsidRPr="00FD5F0F">
        <w:rPr>
          <w:rFonts w:ascii="Georgia" w:hAnsi="Georgia" w:cs="Arial"/>
          <w:sz w:val="20"/>
          <w:szCs w:val="20"/>
          <w:lang w:val="es-ES"/>
        </w:rPr>
        <w:t>ses</w:t>
      </w:r>
    </w:p>
    <w:p w14:paraId="2F8829BD" w14:textId="7AB5684D" w:rsidR="00BF68BE" w:rsidRPr="00FD5F0F" w:rsidRDefault="00BF68BE" w:rsidP="00A04D73">
      <w:pPr>
        <w:pStyle w:val="Prrafodelista"/>
        <w:numPr>
          <w:ilvl w:val="0"/>
          <w:numId w:val="12"/>
        </w:numPr>
        <w:spacing w:before="120" w:line="360" w:lineRule="auto"/>
        <w:contextualSpacing/>
        <w:rPr>
          <w:rFonts w:ascii="Georgia" w:hAnsi="Georgia" w:cs="Arial"/>
          <w:sz w:val="20"/>
          <w:szCs w:val="20"/>
          <w:lang w:val="es-ES"/>
        </w:rPr>
      </w:pPr>
      <w:r w:rsidRPr="00FD5F0F">
        <w:rPr>
          <w:rFonts w:ascii="Georgia" w:hAnsi="Georgia" w:cs="Arial"/>
          <w:sz w:val="20"/>
          <w:szCs w:val="20"/>
          <w:lang w:val="es-ES"/>
        </w:rPr>
        <w:t>Distribución de los productos puerta a puerta en Cochabamba, Bolivia y</w:t>
      </w:r>
      <w:r w:rsidR="00001706">
        <w:rPr>
          <w:rFonts w:ascii="Georgia" w:hAnsi="Georgia" w:cs="Arial"/>
          <w:sz w:val="20"/>
          <w:szCs w:val="20"/>
          <w:lang w:val="es-ES"/>
        </w:rPr>
        <w:t>/o</w:t>
      </w:r>
    </w:p>
    <w:p w14:paraId="15B60451" w14:textId="7B0D6399" w:rsidR="00E00350" w:rsidRPr="00FD5F0F" w:rsidRDefault="00BF68BE" w:rsidP="00E00350">
      <w:pPr>
        <w:pStyle w:val="Prrafodelista"/>
        <w:numPr>
          <w:ilvl w:val="0"/>
          <w:numId w:val="12"/>
        </w:numPr>
        <w:spacing w:before="120" w:line="360" w:lineRule="auto"/>
        <w:contextualSpacing/>
        <w:rPr>
          <w:rFonts w:ascii="Georgia" w:hAnsi="Georgia" w:cs="Arial"/>
          <w:sz w:val="20"/>
          <w:szCs w:val="20"/>
          <w:lang w:val="es-ES"/>
        </w:rPr>
      </w:pPr>
      <w:r w:rsidRPr="00FD5F0F">
        <w:rPr>
          <w:rFonts w:ascii="Georgia" w:hAnsi="Georgia" w:cs="Arial"/>
          <w:sz w:val="20"/>
          <w:szCs w:val="20"/>
          <w:lang w:val="es-ES"/>
        </w:rPr>
        <w:t xml:space="preserve">Distribución de los productos puerta a puerta en </w:t>
      </w:r>
      <w:r w:rsidR="00001706">
        <w:rPr>
          <w:rFonts w:ascii="Georgia" w:hAnsi="Georgia" w:cs="Arial"/>
          <w:sz w:val="20"/>
          <w:szCs w:val="20"/>
          <w:lang w:val="es-ES"/>
        </w:rPr>
        <w:t>Cordillera y Presidente Hayes</w:t>
      </w:r>
      <w:r w:rsidRPr="00FD5F0F">
        <w:rPr>
          <w:rFonts w:ascii="Georgia" w:hAnsi="Georgia" w:cs="Arial"/>
          <w:sz w:val="20"/>
          <w:szCs w:val="20"/>
          <w:lang w:val="es-ES"/>
        </w:rPr>
        <w:t>, Paraguay</w:t>
      </w:r>
    </w:p>
    <w:p w14:paraId="02D043F0" w14:textId="77777777" w:rsidR="00BF68BE" w:rsidRPr="00FD5F0F" w:rsidRDefault="00BF68BE" w:rsidP="00BF68BE">
      <w:pPr>
        <w:spacing w:before="120" w:line="360" w:lineRule="auto"/>
        <w:contextualSpacing/>
        <w:rPr>
          <w:rFonts w:ascii="Georgia" w:hAnsi="Georgia" w:cs="Arial"/>
          <w:sz w:val="20"/>
          <w:szCs w:val="20"/>
        </w:rPr>
      </w:pPr>
    </w:p>
    <w:p w14:paraId="0ACAFD9F" w14:textId="77777777" w:rsidR="00BF68BE" w:rsidRPr="00FD5F0F" w:rsidRDefault="00BF68BE" w:rsidP="00BF68BE">
      <w:pPr>
        <w:spacing w:before="120" w:line="360" w:lineRule="auto"/>
        <w:contextualSpacing/>
        <w:rPr>
          <w:rFonts w:ascii="Georgia" w:hAnsi="Georgia" w:cs="Arial"/>
          <w:sz w:val="20"/>
          <w:szCs w:val="20"/>
        </w:rPr>
      </w:pPr>
      <w:r w:rsidRPr="00FD5F0F">
        <w:rPr>
          <w:rFonts w:ascii="Georgia" w:hAnsi="Georgia" w:cs="Arial"/>
          <w:sz w:val="20"/>
          <w:szCs w:val="20"/>
        </w:rPr>
        <w:t xml:space="preserve">Se </w:t>
      </w:r>
      <w:r w:rsidR="00977CB5" w:rsidRPr="00FD5F0F">
        <w:rPr>
          <w:rFonts w:ascii="Georgia" w:hAnsi="Georgia" w:cs="Arial"/>
          <w:sz w:val="20"/>
          <w:szCs w:val="20"/>
        </w:rPr>
        <w:t>valorarán con mejor</w:t>
      </w:r>
      <w:r w:rsidR="0042000E" w:rsidRPr="00FD5F0F">
        <w:rPr>
          <w:rFonts w:ascii="Georgia" w:hAnsi="Georgia" w:cs="Arial"/>
          <w:sz w:val="20"/>
          <w:szCs w:val="20"/>
        </w:rPr>
        <w:t xml:space="preserve"> </w:t>
      </w:r>
      <w:r w:rsidR="00977CB5" w:rsidRPr="00FD5F0F">
        <w:rPr>
          <w:rFonts w:ascii="Georgia" w:hAnsi="Georgia" w:cs="Arial"/>
          <w:sz w:val="20"/>
          <w:szCs w:val="20"/>
        </w:rPr>
        <w:t>consideración</w:t>
      </w:r>
      <w:r w:rsidR="0068344C" w:rsidRPr="00FD5F0F">
        <w:rPr>
          <w:rFonts w:ascii="Georgia" w:hAnsi="Georgia" w:cs="Arial"/>
          <w:sz w:val="20"/>
          <w:szCs w:val="20"/>
        </w:rPr>
        <w:t xml:space="preserve"> empresas que puedan distribuir a ambos países.</w:t>
      </w:r>
    </w:p>
    <w:p w14:paraId="28706F6B" w14:textId="77777777" w:rsidR="0068344C" w:rsidRPr="00FD5F0F" w:rsidRDefault="0068344C" w:rsidP="00B945BD">
      <w:pPr>
        <w:spacing w:before="120" w:line="360" w:lineRule="auto"/>
        <w:contextualSpacing/>
        <w:rPr>
          <w:rFonts w:ascii="Georgia" w:hAnsi="Georgia" w:cs="Arial"/>
          <w:b/>
          <w:i/>
          <w:sz w:val="20"/>
          <w:szCs w:val="20"/>
        </w:rPr>
      </w:pPr>
    </w:p>
    <w:p w14:paraId="3F132BBF" w14:textId="61E58661" w:rsidR="00DC16DD" w:rsidRDefault="0068344C" w:rsidP="00B945BD">
      <w:pPr>
        <w:spacing w:before="120" w:line="360" w:lineRule="auto"/>
        <w:contextualSpacing/>
        <w:rPr>
          <w:rFonts w:ascii="Georgia" w:hAnsi="Georgia" w:cs="Arial"/>
          <w:b/>
          <w:i/>
          <w:sz w:val="20"/>
          <w:szCs w:val="20"/>
        </w:rPr>
      </w:pPr>
      <w:r w:rsidRPr="00FD5F0F">
        <w:rPr>
          <w:rFonts w:ascii="Georgia" w:hAnsi="Georgia" w:cs="Arial"/>
          <w:b/>
          <w:i/>
          <w:sz w:val="20"/>
          <w:szCs w:val="20"/>
        </w:rPr>
        <w:t>Formato de la propuesta: los productos para los que envía una propuesta deben estar claramente indicados en la portada de su propuesta.</w:t>
      </w:r>
    </w:p>
    <w:p w14:paraId="3D612A41" w14:textId="539ED27C" w:rsidR="00DC16DD" w:rsidRDefault="00DC16DD" w:rsidP="00B945BD">
      <w:pPr>
        <w:spacing w:before="120" w:line="360" w:lineRule="auto"/>
        <w:contextualSpacing/>
        <w:rPr>
          <w:rFonts w:ascii="Georgia" w:hAnsi="Georgia" w:cs="Arial"/>
          <w:b/>
          <w:i/>
          <w:sz w:val="20"/>
          <w:szCs w:val="20"/>
        </w:rPr>
      </w:pPr>
    </w:p>
    <w:p w14:paraId="25878CCE" w14:textId="77777777" w:rsidR="00001706" w:rsidRDefault="00001706" w:rsidP="00B945BD">
      <w:pPr>
        <w:spacing w:before="120" w:line="360" w:lineRule="auto"/>
        <w:contextualSpacing/>
        <w:rPr>
          <w:rFonts w:ascii="Georgia" w:hAnsi="Georgia" w:cs="Arial"/>
          <w:b/>
          <w:i/>
          <w:sz w:val="20"/>
          <w:szCs w:val="20"/>
        </w:rPr>
      </w:pPr>
    </w:p>
    <w:p w14:paraId="7E7CD2B3" w14:textId="4BB2CDA2" w:rsidR="00B945BD" w:rsidRPr="00001706" w:rsidRDefault="00B945BD" w:rsidP="00B945BD">
      <w:pPr>
        <w:spacing w:before="120" w:line="360" w:lineRule="auto"/>
        <w:contextualSpacing/>
        <w:rPr>
          <w:rFonts w:ascii="Georgia" w:hAnsi="Georgia" w:cs="Arial"/>
          <w:b/>
          <w:iCs/>
          <w:sz w:val="20"/>
          <w:szCs w:val="20"/>
        </w:rPr>
      </w:pPr>
      <w:r w:rsidRPr="00001706">
        <w:rPr>
          <w:rFonts w:ascii="Georgia" w:hAnsi="Georgia" w:cs="Arial"/>
          <w:b/>
          <w:iCs/>
          <w:sz w:val="20"/>
          <w:szCs w:val="20"/>
        </w:rPr>
        <w:t>Criteri</w:t>
      </w:r>
      <w:r w:rsidR="0068344C" w:rsidRPr="00001706">
        <w:rPr>
          <w:rFonts w:ascii="Georgia" w:hAnsi="Georgia" w:cs="Arial"/>
          <w:b/>
          <w:iCs/>
          <w:sz w:val="20"/>
          <w:szCs w:val="20"/>
        </w:rPr>
        <w:t>os de selección</w:t>
      </w:r>
      <w:r w:rsidR="00E00350" w:rsidRPr="00001706">
        <w:rPr>
          <w:rFonts w:ascii="Georgia" w:hAnsi="Georgia" w:cs="Arial"/>
          <w:b/>
          <w:iCs/>
          <w:sz w:val="20"/>
          <w:szCs w:val="20"/>
        </w:rPr>
        <w:t xml:space="preserve"> r</w:t>
      </w:r>
      <w:r w:rsidRPr="00001706">
        <w:rPr>
          <w:rFonts w:ascii="Georgia" w:hAnsi="Georgia" w:cs="Arial"/>
          <w:b/>
          <w:sz w:val="20"/>
          <w:szCs w:val="20"/>
        </w:rPr>
        <w:t>equ</w:t>
      </w:r>
      <w:r w:rsidR="000839FE" w:rsidRPr="00001706">
        <w:rPr>
          <w:rFonts w:ascii="Georgia" w:hAnsi="Georgia" w:cs="Arial"/>
          <w:b/>
          <w:sz w:val="20"/>
          <w:szCs w:val="20"/>
        </w:rPr>
        <w:t>e</w:t>
      </w:r>
      <w:r w:rsidRPr="00001706">
        <w:rPr>
          <w:rFonts w:ascii="Georgia" w:hAnsi="Georgia" w:cs="Arial"/>
          <w:b/>
          <w:sz w:val="20"/>
          <w:szCs w:val="20"/>
        </w:rPr>
        <w:t>r</w:t>
      </w:r>
      <w:r w:rsidR="0068344C" w:rsidRPr="00001706">
        <w:rPr>
          <w:rFonts w:ascii="Georgia" w:hAnsi="Georgia" w:cs="Arial"/>
          <w:b/>
          <w:sz w:val="20"/>
          <w:szCs w:val="20"/>
        </w:rPr>
        <w:t>idos</w:t>
      </w:r>
      <w:r w:rsidRPr="00001706">
        <w:rPr>
          <w:rFonts w:ascii="Georgia" w:hAnsi="Georgia" w:cs="Arial"/>
          <w:b/>
          <w:sz w:val="20"/>
          <w:szCs w:val="20"/>
        </w:rPr>
        <w:t>:</w:t>
      </w:r>
    </w:p>
    <w:p w14:paraId="15AC1644" w14:textId="6EADB444" w:rsidR="000839FE" w:rsidRPr="00FD5F0F" w:rsidRDefault="00E00350" w:rsidP="00E00350">
      <w:pPr>
        <w:pStyle w:val="Textoindependiente"/>
        <w:numPr>
          <w:ilvl w:val="0"/>
          <w:numId w:val="1"/>
        </w:numPr>
        <w:spacing w:line="360" w:lineRule="auto"/>
        <w:ind w:left="357" w:right="34" w:hanging="357"/>
        <w:contextualSpacing/>
        <w:jc w:val="both"/>
        <w:rPr>
          <w:rFonts w:ascii="Georgia" w:hAnsi="Georgia" w:cs="Arial"/>
          <w:sz w:val="20"/>
          <w:szCs w:val="20"/>
          <w:lang w:val="es-ES"/>
        </w:rPr>
      </w:pPr>
      <w:r w:rsidRPr="00FD5F0F">
        <w:rPr>
          <w:rFonts w:ascii="Georgia" w:hAnsi="Georgia" w:cs="Arial"/>
          <w:sz w:val="20"/>
          <w:szCs w:val="20"/>
          <w:lang w:val="es-ES"/>
        </w:rPr>
        <w:t>Disponibilidad de distribuir la mayor cantidad posible de los productos seleccionados</w:t>
      </w:r>
      <w:r w:rsidR="00B945BD" w:rsidRPr="00FD5F0F">
        <w:rPr>
          <w:rFonts w:ascii="Georgia" w:hAnsi="Georgia" w:cs="Arial"/>
          <w:sz w:val="20"/>
          <w:szCs w:val="20"/>
          <w:lang w:val="es-ES"/>
        </w:rPr>
        <w:t xml:space="preserve"> </w:t>
      </w:r>
      <w:r w:rsidRPr="00FD5F0F">
        <w:rPr>
          <w:rFonts w:ascii="Georgia" w:hAnsi="Georgia" w:cs="Arial"/>
          <w:sz w:val="20"/>
          <w:szCs w:val="20"/>
          <w:lang w:val="es-ES"/>
        </w:rPr>
        <w:t>en un</w:t>
      </w:r>
      <w:r w:rsidR="000064C5" w:rsidRPr="00FD5F0F">
        <w:rPr>
          <w:rFonts w:ascii="Georgia" w:hAnsi="Georgia" w:cs="Arial"/>
          <w:sz w:val="20"/>
          <w:szCs w:val="20"/>
          <w:lang w:val="es-ES"/>
        </w:rPr>
        <w:t xml:space="preserve"> máximo de </w:t>
      </w:r>
      <w:r w:rsidR="00001706">
        <w:rPr>
          <w:rFonts w:ascii="Georgia" w:hAnsi="Georgia" w:cs="Arial"/>
          <w:sz w:val="20"/>
          <w:szCs w:val="20"/>
          <w:lang w:val="es-ES"/>
        </w:rPr>
        <w:t>4 semanas</w:t>
      </w:r>
      <w:r w:rsidR="000064C5" w:rsidRPr="00FD5F0F">
        <w:rPr>
          <w:rFonts w:ascii="Georgia" w:hAnsi="Georgia" w:cs="Arial"/>
          <w:sz w:val="20"/>
          <w:szCs w:val="20"/>
          <w:lang w:val="es-ES"/>
        </w:rPr>
        <w:t xml:space="preserve"> </w:t>
      </w:r>
      <w:r w:rsidR="00FD5F0F" w:rsidRPr="00FD5F0F">
        <w:rPr>
          <w:rFonts w:ascii="Georgia" w:hAnsi="Georgia" w:cs="Arial"/>
          <w:sz w:val="20"/>
          <w:szCs w:val="20"/>
          <w:lang w:val="es-ES"/>
        </w:rPr>
        <w:t>tras</w:t>
      </w:r>
      <w:r w:rsidR="000064C5" w:rsidRPr="00FD5F0F">
        <w:rPr>
          <w:rFonts w:ascii="Georgia" w:hAnsi="Georgia" w:cs="Arial"/>
          <w:sz w:val="20"/>
          <w:szCs w:val="20"/>
          <w:lang w:val="es-ES"/>
        </w:rPr>
        <w:t xml:space="preserve"> la firma del contrato</w:t>
      </w:r>
    </w:p>
    <w:p w14:paraId="05DEDE49" w14:textId="77777777" w:rsidR="00B945BD" w:rsidRPr="00FD5F0F" w:rsidRDefault="00E00350" w:rsidP="00E00350">
      <w:pPr>
        <w:pStyle w:val="Textoindependiente"/>
        <w:numPr>
          <w:ilvl w:val="0"/>
          <w:numId w:val="1"/>
        </w:numPr>
        <w:spacing w:line="360" w:lineRule="auto"/>
        <w:ind w:left="357" w:right="34" w:hanging="357"/>
        <w:contextualSpacing/>
        <w:jc w:val="both"/>
        <w:rPr>
          <w:rFonts w:ascii="Georgia" w:hAnsi="Georgia" w:cs="Arial"/>
          <w:sz w:val="20"/>
          <w:szCs w:val="20"/>
          <w:lang w:val="es-ES"/>
        </w:rPr>
      </w:pPr>
      <w:r w:rsidRPr="00FD5F0F">
        <w:rPr>
          <w:rFonts w:ascii="Georgia" w:hAnsi="Georgia" w:cs="Arial"/>
          <w:sz w:val="20"/>
          <w:szCs w:val="20"/>
          <w:lang w:val="es-ES"/>
        </w:rPr>
        <w:t>Inclu</w:t>
      </w:r>
      <w:r w:rsidR="000839FE" w:rsidRPr="00FD5F0F">
        <w:rPr>
          <w:rFonts w:ascii="Georgia" w:hAnsi="Georgia" w:cs="Arial"/>
          <w:sz w:val="20"/>
          <w:szCs w:val="20"/>
          <w:lang w:val="es-ES"/>
        </w:rPr>
        <w:t>sión de</w:t>
      </w:r>
      <w:r w:rsidRPr="00FD5F0F">
        <w:rPr>
          <w:rFonts w:ascii="Georgia" w:hAnsi="Georgia" w:cs="Arial"/>
          <w:sz w:val="20"/>
          <w:szCs w:val="20"/>
          <w:lang w:val="es-ES"/>
        </w:rPr>
        <w:t xml:space="preserve"> tiempos de distribución</w:t>
      </w:r>
      <w:r w:rsidR="000839FE" w:rsidRPr="00FD5F0F">
        <w:rPr>
          <w:rFonts w:ascii="Georgia" w:hAnsi="Georgia" w:cs="Arial"/>
          <w:sz w:val="20"/>
          <w:szCs w:val="20"/>
          <w:lang w:val="es-ES"/>
        </w:rPr>
        <w:t xml:space="preserve"> por ubicación</w:t>
      </w:r>
      <w:r w:rsidR="0042000E" w:rsidRPr="00FD5F0F">
        <w:rPr>
          <w:rFonts w:ascii="Georgia" w:hAnsi="Georgia" w:cs="Arial"/>
          <w:sz w:val="20"/>
          <w:szCs w:val="20"/>
          <w:lang w:val="es-ES"/>
        </w:rPr>
        <w:t xml:space="preserve"> desde la solicitud de compra</w:t>
      </w:r>
    </w:p>
    <w:p w14:paraId="5202571B" w14:textId="77777777" w:rsidR="000839FE" w:rsidRPr="00FD5F0F" w:rsidRDefault="00E00350" w:rsidP="00E00350">
      <w:pPr>
        <w:pStyle w:val="Prrafodelista"/>
        <w:numPr>
          <w:ilvl w:val="0"/>
          <w:numId w:val="7"/>
        </w:numPr>
        <w:spacing w:line="360" w:lineRule="auto"/>
        <w:ind w:left="357" w:hanging="357"/>
        <w:contextualSpacing/>
        <w:jc w:val="both"/>
        <w:rPr>
          <w:rFonts w:ascii="Georgia" w:hAnsi="Georgia" w:cs="Arial"/>
          <w:sz w:val="20"/>
          <w:szCs w:val="20"/>
          <w:lang w:val="es-ES"/>
        </w:rPr>
      </w:pPr>
      <w:r w:rsidRPr="00FD5F0F">
        <w:rPr>
          <w:rFonts w:ascii="Georgia" w:hAnsi="Georgia" w:cs="Arial"/>
          <w:sz w:val="20"/>
          <w:szCs w:val="20"/>
          <w:lang w:val="es-ES"/>
        </w:rPr>
        <w:t xml:space="preserve">Precios competitivos y adecuados a los costes del país de destino </w:t>
      </w:r>
    </w:p>
    <w:p w14:paraId="3ED496AD" w14:textId="15CC2BAA" w:rsidR="00B945BD" w:rsidRDefault="00E00350" w:rsidP="00E00350">
      <w:pPr>
        <w:pStyle w:val="Prrafodelista"/>
        <w:numPr>
          <w:ilvl w:val="0"/>
          <w:numId w:val="7"/>
        </w:numPr>
        <w:spacing w:line="360" w:lineRule="auto"/>
        <w:ind w:left="357" w:hanging="357"/>
        <w:contextualSpacing/>
        <w:jc w:val="both"/>
        <w:rPr>
          <w:rFonts w:ascii="Georgia" w:hAnsi="Georgia" w:cs="Arial"/>
          <w:sz w:val="20"/>
          <w:szCs w:val="20"/>
          <w:lang w:val="es-ES"/>
        </w:rPr>
      </w:pPr>
      <w:r w:rsidRPr="00FD5F0F">
        <w:rPr>
          <w:rFonts w:ascii="Georgia" w:hAnsi="Georgia" w:cs="Arial"/>
          <w:sz w:val="20"/>
          <w:szCs w:val="20"/>
          <w:lang w:val="es-ES"/>
        </w:rPr>
        <w:t>Inclu</w:t>
      </w:r>
      <w:r w:rsidR="000839FE" w:rsidRPr="00FD5F0F">
        <w:rPr>
          <w:rFonts w:ascii="Georgia" w:hAnsi="Georgia" w:cs="Arial"/>
          <w:sz w:val="20"/>
          <w:szCs w:val="20"/>
          <w:lang w:val="es-ES"/>
        </w:rPr>
        <w:t>sión de</w:t>
      </w:r>
      <w:r w:rsidR="0042000E" w:rsidRPr="00FD5F0F">
        <w:rPr>
          <w:rFonts w:ascii="Georgia" w:hAnsi="Georgia" w:cs="Arial"/>
          <w:sz w:val="20"/>
          <w:szCs w:val="20"/>
          <w:lang w:val="es-ES"/>
        </w:rPr>
        <w:t xml:space="preserve"> precio en USD</w:t>
      </w:r>
      <w:r w:rsidRPr="00FD5F0F">
        <w:rPr>
          <w:rFonts w:ascii="Georgia" w:hAnsi="Georgia" w:cs="Arial"/>
          <w:sz w:val="20"/>
          <w:szCs w:val="20"/>
          <w:lang w:val="es-ES"/>
        </w:rPr>
        <w:t xml:space="preserve"> </w:t>
      </w:r>
      <w:r w:rsidR="0042000E" w:rsidRPr="00FD5F0F">
        <w:rPr>
          <w:rFonts w:ascii="Georgia" w:hAnsi="Georgia" w:cs="Arial"/>
          <w:sz w:val="20"/>
          <w:szCs w:val="20"/>
          <w:lang w:val="es-ES"/>
        </w:rPr>
        <w:t>(</w:t>
      </w:r>
      <w:r w:rsidRPr="00FD5F0F">
        <w:rPr>
          <w:rFonts w:ascii="Georgia" w:hAnsi="Georgia" w:cs="Arial"/>
          <w:sz w:val="20"/>
          <w:szCs w:val="20"/>
          <w:lang w:val="es-ES"/>
        </w:rPr>
        <w:t>precio</w:t>
      </w:r>
      <w:r w:rsidR="0042000E" w:rsidRPr="00FD5F0F">
        <w:rPr>
          <w:rFonts w:ascii="Georgia" w:hAnsi="Georgia" w:cs="Arial"/>
          <w:sz w:val="20"/>
          <w:szCs w:val="20"/>
          <w:lang w:val="es-ES"/>
        </w:rPr>
        <w:t>s</w:t>
      </w:r>
      <w:r w:rsidRPr="00FD5F0F">
        <w:rPr>
          <w:rFonts w:ascii="Georgia" w:hAnsi="Georgia" w:cs="Arial"/>
          <w:sz w:val="20"/>
          <w:szCs w:val="20"/>
          <w:lang w:val="es-ES"/>
        </w:rPr>
        <w:t xml:space="preserve"> con</w:t>
      </w:r>
      <w:r w:rsidR="0042000E" w:rsidRPr="00FD5F0F">
        <w:rPr>
          <w:rFonts w:ascii="Georgia" w:hAnsi="Georgia" w:cs="Arial"/>
          <w:sz w:val="20"/>
          <w:szCs w:val="20"/>
          <w:lang w:val="es-ES"/>
        </w:rPr>
        <w:t xml:space="preserve"> y sin</w:t>
      </w:r>
      <w:r w:rsidRPr="00FD5F0F">
        <w:rPr>
          <w:rFonts w:ascii="Georgia" w:hAnsi="Georgia" w:cs="Arial"/>
          <w:sz w:val="20"/>
          <w:szCs w:val="20"/>
          <w:lang w:val="es-ES"/>
        </w:rPr>
        <w:t xml:space="preserve"> IVA</w:t>
      </w:r>
      <w:r w:rsidR="0042000E" w:rsidRPr="00FD5F0F">
        <w:rPr>
          <w:rFonts w:ascii="Georgia" w:hAnsi="Georgia" w:cs="Arial"/>
          <w:sz w:val="20"/>
          <w:szCs w:val="20"/>
          <w:lang w:val="es-ES"/>
        </w:rPr>
        <w:t>)</w:t>
      </w:r>
    </w:p>
    <w:p w14:paraId="54B3D35A" w14:textId="612C8CA8" w:rsidR="00CC04BC" w:rsidRPr="00FD5F0F" w:rsidRDefault="00CC04BC" w:rsidP="00E00350">
      <w:pPr>
        <w:pStyle w:val="Prrafodelista"/>
        <w:numPr>
          <w:ilvl w:val="0"/>
          <w:numId w:val="7"/>
        </w:numPr>
        <w:spacing w:line="360" w:lineRule="auto"/>
        <w:ind w:left="357" w:hanging="357"/>
        <w:contextualSpacing/>
        <w:jc w:val="both"/>
        <w:rPr>
          <w:rFonts w:ascii="Georgia" w:hAnsi="Georgia" w:cs="Arial"/>
          <w:sz w:val="20"/>
          <w:szCs w:val="20"/>
          <w:lang w:val="es-ES"/>
        </w:rPr>
      </w:pPr>
      <w:r>
        <w:rPr>
          <w:rFonts w:ascii="Georgia" w:hAnsi="Georgia" w:cs="Arial"/>
          <w:sz w:val="20"/>
          <w:szCs w:val="20"/>
          <w:lang w:val="es-ES"/>
        </w:rPr>
        <w:t>Inclusión de gastos de envío, aduanas y otros costes derivados de la importación de los productos (si aplica)</w:t>
      </w:r>
    </w:p>
    <w:p w14:paraId="7CA54BF4" w14:textId="197B20C0" w:rsidR="00B945BD" w:rsidRPr="00FD5F0F" w:rsidRDefault="00B945BD" w:rsidP="00E00350">
      <w:pPr>
        <w:pStyle w:val="Prrafodelista"/>
        <w:numPr>
          <w:ilvl w:val="0"/>
          <w:numId w:val="7"/>
        </w:numPr>
        <w:spacing w:line="360" w:lineRule="auto"/>
        <w:ind w:left="357" w:hanging="357"/>
        <w:contextualSpacing/>
        <w:jc w:val="both"/>
        <w:rPr>
          <w:rFonts w:ascii="Georgia" w:hAnsi="Georgia" w:cs="Arial"/>
          <w:sz w:val="20"/>
          <w:szCs w:val="20"/>
          <w:lang w:val="es-ES"/>
        </w:rPr>
      </w:pPr>
      <w:r w:rsidRPr="00FD5F0F">
        <w:rPr>
          <w:rFonts w:ascii="Georgia" w:hAnsi="Georgia" w:cs="Arial"/>
          <w:sz w:val="20"/>
          <w:szCs w:val="20"/>
          <w:lang w:val="es-ES"/>
        </w:rPr>
        <w:t>Provisi</w:t>
      </w:r>
      <w:r w:rsidR="00E00350" w:rsidRPr="00FD5F0F">
        <w:rPr>
          <w:rFonts w:ascii="Georgia" w:hAnsi="Georgia" w:cs="Arial"/>
          <w:sz w:val="20"/>
          <w:szCs w:val="20"/>
          <w:lang w:val="es-ES"/>
        </w:rPr>
        <w:t>ó</w:t>
      </w:r>
      <w:r w:rsidRPr="00FD5F0F">
        <w:rPr>
          <w:rFonts w:ascii="Georgia" w:hAnsi="Georgia" w:cs="Arial"/>
          <w:sz w:val="20"/>
          <w:szCs w:val="20"/>
          <w:lang w:val="es-ES"/>
        </w:rPr>
        <w:t xml:space="preserve">n </w:t>
      </w:r>
      <w:r w:rsidR="00E00350" w:rsidRPr="00FD5F0F">
        <w:rPr>
          <w:rFonts w:ascii="Georgia" w:hAnsi="Georgia" w:cs="Arial"/>
          <w:sz w:val="20"/>
          <w:szCs w:val="20"/>
          <w:lang w:val="es-ES"/>
        </w:rPr>
        <w:t xml:space="preserve">de información </w:t>
      </w:r>
      <w:r w:rsidR="000839FE" w:rsidRPr="00FD5F0F">
        <w:rPr>
          <w:rFonts w:ascii="Georgia" w:hAnsi="Georgia" w:cs="Arial"/>
          <w:sz w:val="20"/>
          <w:szCs w:val="20"/>
          <w:lang w:val="es-ES"/>
        </w:rPr>
        <w:t xml:space="preserve">y detalles </w:t>
      </w:r>
      <w:r w:rsidR="00E00350" w:rsidRPr="00FD5F0F">
        <w:rPr>
          <w:rFonts w:ascii="Georgia" w:hAnsi="Georgia" w:cs="Arial"/>
          <w:sz w:val="20"/>
          <w:szCs w:val="20"/>
          <w:lang w:val="es-ES"/>
        </w:rPr>
        <w:t>de los productos</w:t>
      </w:r>
      <w:r w:rsidR="00CC04BC">
        <w:rPr>
          <w:rFonts w:ascii="Georgia" w:hAnsi="Georgia" w:cs="Arial"/>
          <w:sz w:val="20"/>
          <w:szCs w:val="20"/>
          <w:lang w:val="es-ES"/>
        </w:rPr>
        <w:t>, incluyendo fechas de vencimiento de los productos</w:t>
      </w:r>
    </w:p>
    <w:p w14:paraId="486FFC64" w14:textId="77777777" w:rsidR="00CC04BC" w:rsidRDefault="00E00350" w:rsidP="00CC04BC">
      <w:pPr>
        <w:pStyle w:val="Prrafodelista"/>
        <w:numPr>
          <w:ilvl w:val="0"/>
          <w:numId w:val="7"/>
        </w:numPr>
        <w:spacing w:line="360" w:lineRule="auto"/>
        <w:ind w:left="357" w:hanging="357"/>
        <w:contextualSpacing/>
        <w:jc w:val="both"/>
        <w:rPr>
          <w:rFonts w:ascii="Georgia" w:hAnsi="Georgia" w:cs="Arial"/>
          <w:sz w:val="20"/>
          <w:szCs w:val="20"/>
          <w:lang w:val="es-ES"/>
        </w:rPr>
      </w:pPr>
      <w:r w:rsidRPr="00FD5F0F">
        <w:rPr>
          <w:rFonts w:ascii="Georgia" w:hAnsi="Georgia" w:cs="Arial"/>
          <w:sz w:val="20"/>
          <w:szCs w:val="20"/>
          <w:lang w:val="es-ES"/>
        </w:rPr>
        <w:t>Provisión de garantías de calidad de los productos</w:t>
      </w:r>
    </w:p>
    <w:p w14:paraId="2F4B8A88" w14:textId="78D02938" w:rsidR="00B945BD" w:rsidRPr="00CC04BC" w:rsidRDefault="00CC04BC" w:rsidP="00CC04BC">
      <w:pPr>
        <w:pStyle w:val="Prrafodelista"/>
        <w:numPr>
          <w:ilvl w:val="0"/>
          <w:numId w:val="7"/>
        </w:numPr>
        <w:spacing w:line="360" w:lineRule="auto"/>
        <w:ind w:left="357" w:hanging="357"/>
        <w:contextualSpacing/>
        <w:jc w:val="both"/>
        <w:rPr>
          <w:rFonts w:ascii="Georgia" w:hAnsi="Georgia" w:cs="Arial"/>
          <w:sz w:val="20"/>
          <w:szCs w:val="20"/>
          <w:lang w:val="es-ES"/>
        </w:rPr>
      </w:pPr>
      <w:r w:rsidRPr="00C60806">
        <w:rPr>
          <w:rFonts w:ascii="Georgia" w:hAnsi="Georgia" w:cs="Arial"/>
          <w:sz w:val="20"/>
          <w:szCs w:val="20"/>
          <w:lang w:val="es-ES"/>
        </w:rPr>
        <w:t>Plazo de validez de la oferta de mínimo 2 semanas</w:t>
      </w:r>
    </w:p>
    <w:p w14:paraId="6E312B02" w14:textId="77777777" w:rsidR="00CC04BC" w:rsidRPr="00CC04BC" w:rsidRDefault="00CC04BC" w:rsidP="00CC04BC">
      <w:pPr>
        <w:pStyle w:val="Prrafodelista"/>
        <w:spacing w:line="360" w:lineRule="auto"/>
        <w:ind w:left="357" w:firstLine="0"/>
        <w:contextualSpacing/>
        <w:jc w:val="both"/>
        <w:rPr>
          <w:rFonts w:ascii="Georgia" w:hAnsi="Georgia" w:cs="Arial"/>
          <w:sz w:val="20"/>
          <w:szCs w:val="20"/>
          <w:lang w:val="es-ES"/>
        </w:rPr>
      </w:pPr>
    </w:p>
    <w:p w14:paraId="000E56A8" w14:textId="77777777" w:rsidR="00B945BD" w:rsidRPr="00FD5F0F" w:rsidRDefault="000839FE" w:rsidP="00B945BD">
      <w:pPr>
        <w:spacing w:before="120" w:line="360" w:lineRule="auto"/>
        <w:rPr>
          <w:rFonts w:ascii="Georgia" w:hAnsi="Georgia" w:cs="Arial"/>
          <w:b/>
          <w:sz w:val="20"/>
          <w:szCs w:val="20"/>
        </w:rPr>
      </w:pPr>
      <w:r w:rsidRPr="00FD5F0F">
        <w:rPr>
          <w:rFonts w:ascii="Georgia" w:hAnsi="Georgia" w:cs="Arial"/>
          <w:b/>
          <w:sz w:val="20"/>
          <w:szCs w:val="20"/>
        </w:rPr>
        <w:t>Presentación de propuesta</w:t>
      </w:r>
      <w:r w:rsidR="00B945BD" w:rsidRPr="00FD5F0F">
        <w:rPr>
          <w:rFonts w:ascii="Georgia" w:hAnsi="Georgia" w:cs="Arial"/>
          <w:b/>
          <w:sz w:val="20"/>
          <w:szCs w:val="20"/>
        </w:rPr>
        <w:t>:</w:t>
      </w:r>
    </w:p>
    <w:p w14:paraId="411F16F1" w14:textId="420B432F" w:rsidR="000839FE" w:rsidRPr="00FD5F0F" w:rsidRDefault="000839FE" w:rsidP="000839FE">
      <w:pPr>
        <w:rPr>
          <w:rFonts w:ascii="Georgia" w:hAnsi="Georgia"/>
          <w:sz w:val="20"/>
          <w:szCs w:val="20"/>
        </w:rPr>
      </w:pPr>
      <w:r w:rsidRPr="00FD5F0F">
        <w:rPr>
          <w:rFonts w:ascii="Georgia" w:hAnsi="Georgia"/>
          <w:sz w:val="20"/>
          <w:szCs w:val="20"/>
        </w:rPr>
        <w:t xml:space="preserve">Las propuestas económicas deben enviarse por correo electrónico a la dirección </w:t>
      </w:r>
      <w:hyperlink r:id="rId7" w:history="1">
        <w:r w:rsidRPr="00FD5F0F">
          <w:rPr>
            <w:rStyle w:val="Hipervnculo"/>
            <w:rFonts w:ascii="Georgia" w:hAnsi="Georgia"/>
            <w:sz w:val="20"/>
            <w:szCs w:val="20"/>
          </w:rPr>
          <w:t>licitaciones@isglobal.org</w:t>
        </w:r>
      </w:hyperlink>
    </w:p>
    <w:p w14:paraId="60BFDFF6" w14:textId="12917A84" w:rsidR="00B945BD" w:rsidRPr="00FD5F0F" w:rsidRDefault="000839FE" w:rsidP="000839FE">
      <w:pPr>
        <w:rPr>
          <w:rFonts w:ascii="Georgia" w:hAnsi="Georgia"/>
          <w:sz w:val="20"/>
          <w:szCs w:val="20"/>
        </w:rPr>
      </w:pPr>
      <w:r w:rsidRPr="00FD5F0F">
        <w:rPr>
          <w:rFonts w:ascii="Georgia" w:hAnsi="Georgia"/>
          <w:sz w:val="20"/>
          <w:szCs w:val="20"/>
          <w:u w:val="single"/>
        </w:rPr>
        <w:t xml:space="preserve">El plazo de presentación de propuestas finalizará el </w:t>
      </w:r>
      <w:r w:rsidR="00001706">
        <w:rPr>
          <w:rFonts w:ascii="Georgia" w:hAnsi="Georgia"/>
          <w:b/>
          <w:sz w:val="20"/>
          <w:szCs w:val="20"/>
          <w:u w:val="single"/>
        </w:rPr>
        <w:t>15</w:t>
      </w:r>
      <w:r w:rsidRPr="00FD5F0F">
        <w:rPr>
          <w:rFonts w:ascii="Georgia" w:hAnsi="Georgia"/>
          <w:b/>
          <w:sz w:val="20"/>
          <w:szCs w:val="20"/>
          <w:u w:val="single"/>
        </w:rPr>
        <w:t xml:space="preserve"> de </w:t>
      </w:r>
      <w:r w:rsidR="00001706">
        <w:rPr>
          <w:rFonts w:ascii="Georgia" w:hAnsi="Georgia"/>
          <w:b/>
          <w:sz w:val="20"/>
          <w:szCs w:val="20"/>
          <w:u w:val="single"/>
        </w:rPr>
        <w:t>julio</w:t>
      </w:r>
      <w:r w:rsidRPr="00FD5F0F">
        <w:rPr>
          <w:rFonts w:ascii="Georgia" w:hAnsi="Georgia"/>
          <w:b/>
          <w:sz w:val="20"/>
          <w:szCs w:val="20"/>
          <w:u w:val="single"/>
        </w:rPr>
        <w:t xml:space="preserve"> de 202</w:t>
      </w:r>
      <w:r w:rsidR="00001706">
        <w:rPr>
          <w:rFonts w:ascii="Georgia" w:hAnsi="Georgia"/>
          <w:b/>
          <w:sz w:val="20"/>
          <w:szCs w:val="20"/>
          <w:u w:val="single"/>
        </w:rPr>
        <w:t>2</w:t>
      </w:r>
      <w:r w:rsidRPr="00FD5F0F">
        <w:rPr>
          <w:rFonts w:ascii="Georgia" w:hAnsi="Georgia"/>
          <w:sz w:val="20"/>
          <w:szCs w:val="20"/>
        </w:rPr>
        <w:t>.</w:t>
      </w:r>
    </w:p>
    <w:p w14:paraId="3BFFC1A0" w14:textId="58212775" w:rsidR="000839FE" w:rsidRPr="00FD5F0F" w:rsidRDefault="000839FE" w:rsidP="000839FE">
      <w:pPr>
        <w:rPr>
          <w:rFonts w:ascii="Georgia" w:hAnsi="Georgia"/>
          <w:sz w:val="20"/>
          <w:szCs w:val="20"/>
        </w:rPr>
      </w:pPr>
      <w:r w:rsidRPr="00FD5F0F">
        <w:rPr>
          <w:rFonts w:ascii="Georgia" w:hAnsi="Georgia"/>
          <w:sz w:val="20"/>
          <w:szCs w:val="20"/>
        </w:rPr>
        <w:t xml:space="preserve">El presente contrato será publicado mediante anuncio en el Perfil de Contratación de la entidad en el sitio web: </w:t>
      </w:r>
      <w:hyperlink r:id="rId8" w:history="1">
        <w:r w:rsidRPr="00FD5F0F">
          <w:rPr>
            <w:rStyle w:val="Hipervnculo"/>
            <w:rFonts w:ascii="Georgia" w:hAnsi="Georgia"/>
            <w:sz w:val="20"/>
            <w:szCs w:val="20"/>
          </w:rPr>
          <w:t>www.isglobal.org</w:t>
        </w:r>
      </w:hyperlink>
    </w:p>
    <w:p w14:paraId="5DB3E81F" w14:textId="77777777" w:rsidR="000839FE" w:rsidRPr="00FD5F0F" w:rsidRDefault="000839FE" w:rsidP="0068344C">
      <w:pPr>
        <w:rPr>
          <w:rFonts w:ascii="Georgia" w:eastAsia="Times New Roman" w:hAnsi="Georgia" w:cs="Arial"/>
          <w:b/>
          <w:sz w:val="20"/>
          <w:szCs w:val="20"/>
        </w:rPr>
      </w:pPr>
    </w:p>
    <w:p w14:paraId="59DCD4A9" w14:textId="77777777" w:rsidR="0068344C" w:rsidRPr="00FD5F0F" w:rsidRDefault="0068344C" w:rsidP="0068344C">
      <w:pPr>
        <w:rPr>
          <w:rFonts w:ascii="Georgia" w:eastAsia="Times New Roman" w:hAnsi="Georgia" w:cs="Arial"/>
          <w:b/>
          <w:sz w:val="20"/>
          <w:szCs w:val="20"/>
        </w:rPr>
      </w:pPr>
      <w:r w:rsidRPr="00FD5F0F">
        <w:rPr>
          <w:rFonts w:ascii="Georgia" w:eastAsia="Times New Roman" w:hAnsi="Georgia" w:cs="Arial"/>
          <w:b/>
          <w:sz w:val="20"/>
          <w:szCs w:val="20"/>
        </w:rPr>
        <w:t>Preguntas:</w:t>
      </w:r>
    </w:p>
    <w:p w14:paraId="07D74AB7" w14:textId="135A7269" w:rsidR="0068344C" w:rsidRPr="00FD5F0F" w:rsidRDefault="0068344C" w:rsidP="0068344C">
      <w:pPr>
        <w:jc w:val="both"/>
        <w:rPr>
          <w:rFonts w:ascii="Georgia" w:eastAsia="Times New Roman" w:hAnsi="Georgia" w:cs="Arial"/>
          <w:sz w:val="20"/>
          <w:szCs w:val="20"/>
        </w:rPr>
      </w:pPr>
      <w:r w:rsidRPr="00FD5F0F">
        <w:rPr>
          <w:rFonts w:ascii="Georgia" w:eastAsia="Times New Roman" w:hAnsi="Georgia" w:cs="Arial"/>
          <w:sz w:val="20"/>
          <w:szCs w:val="20"/>
        </w:rPr>
        <w:t xml:space="preserve">Todos los licitadores pueden solicitar más aclaraciones con respecto a esta RFP, dirigiendo sus preguntas por escrito a </w:t>
      </w:r>
      <w:hyperlink r:id="rId9" w:history="1">
        <w:r w:rsidR="003A081A" w:rsidRPr="00FD5F0F">
          <w:rPr>
            <w:rStyle w:val="Hipervnculo"/>
            <w:rFonts w:ascii="Georgia" w:eastAsia="Times New Roman" w:hAnsi="Georgia" w:cs="Arial"/>
            <w:sz w:val="20"/>
            <w:szCs w:val="20"/>
          </w:rPr>
          <w:t>contrataciones@isglobal.org</w:t>
        </w:r>
      </w:hyperlink>
      <w:r w:rsidR="003A081A" w:rsidRPr="00FD5F0F">
        <w:rPr>
          <w:rFonts w:ascii="Georgia" w:eastAsia="Times New Roman" w:hAnsi="Georgia" w:cs="Arial"/>
          <w:sz w:val="20"/>
          <w:szCs w:val="20"/>
        </w:rPr>
        <w:t xml:space="preserve"> </w:t>
      </w:r>
      <w:r w:rsidRPr="00FD5F0F">
        <w:rPr>
          <w:rFonts w:ascii="Georgia" w:eastAsia="Times New Roman" w:hAnsi="Georgia" w:cs="Arial"/>
          <w:sz w:val="20"/>
          <w:szCs w:val="20"/>
        </w:rPr>
        <w:t>antes de</w:t>
      </w:r>
      <w:r w:rsidR="003A081A" w:rsidRPr="00FD5F0F">
        <w:rPr>
          <w:rFonts w:ascii="Georgia" w:eastAsia="Times New Roman" w:hAnsi="Georgia" w:cs="Arial"/>
          <w:sz w:val="20"/>
          <w:szCs w:val="20"/>
        </w:rPr>
        <w:t xml:space="preserve">l </w:t>
      </w:r>
      <w:r w:rsidR="00001706">
        <w:rPr>
          <w:rFonts w:ascii="Georgia" w:eastAsia="Times New Roman" w:hAnsi="Georgia" w:cs="Arial"/>
          <w:sz w:val="20"/>
          <w:szCs w:val="20"/>
        </w:rPr>
        <w:t>15</w:t>
      </w:r>
      <w:r w:rsidR="003A081A" w:rsidRPr="00FD5F0F">
        <w:rPr>
          <w:rFonts w:ascii="Georgia" w:eastAsia="Times New Roman" w:hAnsi="Georgia" w:cs="Arial"/>
          <w:sz w:val="20"/>
          <w:szCs w:val="20"/>
        </w:rPr>
        <w:t xml:space="preserve"> de </w:t>
      </w:r>
      <w:r w:rsidR="00001706">
        <w:rPr>
          <w:rFonts w:ascii="Georgia" w:eastAsia="Times New Roman" w:hAnsi="Georgia" w:cs="Arial"/>
          <w:sz w:val="20"/>
          <w:szCs w:val="20"/>
        </w:rPr>
        <w:t>julio</w:t>
      </w:r>
      <w:r w:rsidR="003A081A" w:rsidRPr="00FD5F0F">
        <w:rPr>
          <w:rFonts w:ascii="Georgia" w:eastAsia="Times New Roman" w:hAnsi="Georgia" w:cs="Arial"/>
          <w:sz w:val="20"/>
          <w:szCs w:val="20"/>
        </w:rPr>
        <w:t xml:space="preserve"> de 202</w:t>
      </w:r>
      <w:r w:rsidR="00001706">
        <w:rPr>
          <w:rFonts w:ascii="Georgia" w:eastAsia="Times New Roman" w:hAnsi="Georgia" w:cs="Arial"/>
          <w:sz w:val="20"/>
          <w:szCs w:val="20"/>
        </w:rPr>
        <w:t>2</w:t>
      </w:r>
      <w:bookmarkStart w:id="0" w:name="_GoBack"/>
      <w:bookmarkEnd w:id="0"/>
      <w:r w:rsidRPr="00FD5F0F">
        <w:rPr>
          <w:rFonts w:ascii="Georgia" w:eastAsia="Times New Roman" w:hAnsi="Georgia" w:cs="Arial"/>
          <w:sz w:val="20"/>
          <w:szCs w:val="20"/>
        </w:rPr>
        <w:t>.</w:t>
      </w:r>
    </w:p>
    <w:p w14:paraId="6959F07F" w14:textId="77777777" w:rsidR="00B945BD" w:rsidRPr="0042000E" w:rsidRDefault="0068344C" w:rsidP="0068344C">
      <w:pPr>
        <w:jc w:val="both"/>
      </w:pPr>
      <w:r w:rsidRPr="00FD5F0F">
        <w:rPr>
          <w:rFonts w:ascii="Georgia" w:eastAsia="Times New Roman" w:hAnsi="Georgia" w:cs="Arial"/>
          <w:sz w:val="20"/>
          <w:szCs w:val="20"/>
        </w:rPr>
        <w:t>Para mantener un proceso de licitación justo, las preguntas sobre el fondo solo serán respondidas en un documento compartido con todos los postores.</w:t>
      </w:r>
    </w:p>
    <w:p w14:paraId="3A6C23CF" w14:textId="77777777" w:rsidR="00B945BD" w:rsidRPr="0042000E" w:rsidRDefault="00B945BD" w:rsidP="00B945BD"/>
    <w:p w14:paraId="61A696B6" w14:textId="77777777" w:rsidR="00867D64" w:rsidRDefault="00B945BD" w:rsidP="00B945BD">
      <w:pPr>
        <w:jc w:val="both"/>
        <w:rPr>
          <w:noProof/>
          <w:lang w:eastAsia="es-ES"/>
        </w:rPr>
      </w:pPr>
      <w:r w:rsidRPr="0042000E">
        <w:tab/>
      </w:r>
    </w:p>
    <w:p w14:paraId="4EF0AE24" w14:textId="77777777" w:rsidR="00465535" w:rsidRDefault="00465535" w:rsidP="00E34E82">
      <w:pPr>
        <w:jc w:val="both"/>
        <w:rPr>
          <w:rFonts w:ascii="Georgia" w:hAnsi="Georgia"/>
          <w:b/>
          <w:noProof/>
          <w:sz w:val="20"/>
          <w:szCs w:val="20"/>
        </w:rPr>
      </w:pPr>
    </w:p>
    <w:p w14:paraId="025575BF" w14:textId="77777777" w:rsidR="001B5A8D" w:rsidRPr="00465535" w:rsidRDefault="001B5A8D" w:rsidP="00E34E82">
      <w:pPr>
        <w:jc w:val="both"/>
        <w:rPr>
          <w:rFonts w:ascii="Georgia" w:hAnsi="Georgia"/>
          <w:sz w:val="20"/>
          <w:szCs w:val="20"/>
        </w:rPr>
      </w:pPr>
    </w:p>
    <w:sectPr w:rsidR="001B5A8D" w:rsidRPr="00465535" w:rsidSect="00897080">
      <w:headerReference w:type="default" r:id="rId10"/>
      <w:footerReference w:type="default" r:id="rId11"/>
      <w:pgSz w:w="11906" w:h="16838"/>
      <w:pgMar w:top="730" w:right="849" w:bottom="1417" w:left="993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C6C87" w14:textId="77777777" w:rsidR="00D96753" w:rsidRDefault="00D96753" w:rsidP="00867D64">
      <w:pPr>
        <w:spacing w:after="0" w:line="240" w:lineRule="auto"/>
      </w:pPr>
      <w:r>
        <w:separator/>
      </w:r>
    </w:p>
  </w:endnote>
  <w:endnote w:type="continuationSeparator" w:id="0">
    <w:p w14:paraId="2ECFF9B6" w14:textId="77777777" w:rsidR="00D96753" w:rsidRDefault="00D96753" w:rsidP="0086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B6E2F" w14:textId="77777777" w:rsidR="00867D64" w:rsidRDefault="00867D64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0609AD1" wp14:editId="25201719">
          <wp:simplePos x="0" y="0"/>
          <wp:positionH relativeFrom="page">
            <wp:posOffset>106208</wp:posOffset>
          </wp:positionH>
          <wp:positionV relativeFrom="paragraph">
            <wp:posOffset>-635</wp:posOffset>
          </wp:positionV>
          <wp:extent cx="7306147" cy="723900"/>
          <wp:effectExtent l="0" t="0" r="9525" b="0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carlosbermudez:Desktop:lgobla:LOGOS_cast:Logos isglobal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4" r="3465" b="91933"/>
                  <a:stretch/>
                </pic:blipFill>
                <pic:spPr bwMode="auto">
                  <a:xfrm>
                    <a:off x="0" y="0"/>
                    <a:ext cx="7306147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CECD93" w14:textId="77777777" w:rsidR="00867D64" w:rsidRDefault="00867D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107E9" w14:textId="77777777" w:rsidR="00D96753" w:rsidRDefault="00D96753" w:rsidP="00867D64">
      <w:pPr>
        <w:spacing w:after="0" w:line="240" w:lineRule="auto"/>
      </w:pPr>
      <w:r>
        <w:separator/>
      </w:r>
    </w:p>
  </w:footnote>
  <w:footnote w:type="continuationSeparator" w:id="0">
    <w:p w14:paraId="68CBC19B" w14:textId="77777777" w:rsidR="00D96753" w:rsidRDefault="00D96753" w:rsidP="00867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ADE2A" w14:textId="77777777" w:rsidR="00867D64" w:rsidRDefault="00897080">
    <w:pPr>
      <w:pStyle w:val="Encabezado"/>
    </w:pPr>
    <w:r>
      <w:rPr>
        <w:noProof/>
      </w:rPr>
      <w:t xml:space="preserve">  </w:t>
    </w:r>
    <w:r>
      <w:rPr>
        <w:noProof/>
        <w:lang w:val="en-US"/>
      </w:rPr>
      <w:drawing>
        <wp:inline distT="0" distB="0" distL="0" distR="0" wp14:anchorId="4B0C8E14" wp14:editId="3BB38522">
          <wp:extent cx="2070100" cy="394305"/>
          <wp:effectExtent l="0" t="0" r="0" b="6350"/>
          <wp:docPr id="5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glob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529" cy="39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71074A75" wp14:editId="3FC053EE">
          <wp:extent cx="1062888" cy="869950"/>
          <wp:effectExtent l="0" t="0" r="4445" b="0"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40" r="11624"/>
                  <a:stretch/>
                </pic:blipFill>
                <pic:spPr bwMode="auto">
                  <a:xfrm>
                    <a:off x="0" y="0"/>
                    <a:ext cx="1141572" cy="9343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 w:rsidR="00867D64"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</w:p>
  <w:p w14:paraId="45F99CB7" w14:textId="77777777" w:rsidR="00867D64" w:rsidRDefault="00867D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3899"/>
    <w:multiLevelType w:val="hybridMultilevel"/>
    <w:tmpl w:val="1C680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C47E8"/>
    <w:multiLevelType w:val="hybridMultilevel"/>
    <w:tmpl w:val="1F12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6B99"/>
    <w:multiLevelType w:val="hybridMultilevel"/>
    <w:tmpl w:val="2758C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D1663"/>
    <w:multiLevelType w:val="hybridMultilevel"/>
    <w:tmpl w:val="F8625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17018"/>
    <w:multiLevelType w:val="hybridMultilevel"/>
    <w:tmpl w:val="4D54F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C52E5"/>
    <w:multiLevelType w:val="hybridMultilevel"/>
    <w:tmpl w:val="1554A1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</w:abstractNum>
  <w:abstractNum w:abstractNumId="6" w15:restartNumberingAfterBreak="0">
    <w:nsid w:val="4EDB70B6"/>
    <w:multiLevelType w:val="hybridMultilevel"/>
    <w:tmpl w:val="667E7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F659C"/>
    <w:multiLevelType w:val="hybridMultilevel"/>
    <w:tmpl w:val="197602B6"/>
    <w:lvl w:ilvl="0" w:tplc="8684F34E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w w:val="99"/>
        <w:sz w:val="22"/>
        <w:szCs w:val="24"/>
        <w:u w:color="000000" w:themeColor="text1"/>
      </w:rPr>
    </w:lvl>
    <w:lvl w:ilvl="1" w:tplc="3CF050C4"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C3BCB2E4">
      <w:numFmt w:val="bullet"/>
      <w:lvlText w:val="•"/>
      <w:lvlJc w:val="left"/>
      <w:pPr>
        <w:ind w:left="2504" w:hanging="360"/>
      </w:pPr>
      <w:rPr>
        <w:rFonts w:hint="default"/>
      </w:rPr>
    </w:lvl>
    <w:lvl w:ilvl="3" w:tplc="4E4ACAD2"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91A85B4C">
      <w:numFmt w:val="bullet"/>
      <w:lvlText w:val="•"/>
      <w:lvlJc w:val="left"/>
      <w:pPr>
        <w:ind w:left="4434" w:hanging="360"/>
      </w:pPr>
      <w:rPr>
        <w:rFonts w:hint="default"/>
      </w:rPr>
    </w:lvl>
    <w:lvl w:ilvl="5" w:tplc="EA2E79F4">
      <w:numFmt w:val="bullet"/>
      <w:lvlText w:val="•"/>
      <w:lvlJc w:val="left"/>
      <w:pPr>
        <w:ind w:left="5399" w:hanging="360"/>
      </w:pPr>
      <w:rPr>
        <w:rFonts w:hint="default"/>
      </w:rPr>
    </w:lvl>
    <w:lvl w:ilvl="6" w:tplc="EFA8BCB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55E0D32A">
      <w:numFmt w:val="bullet"/>
      <w:lvlText w:val="•"/>
      <w:lvlJc w:val="left"/>
      <w:pPr>
        <w:ind w:left="7329" w:hanging="360"/>
      </w:pPr>
      <w:rPr>
        <w:rFonts w:hint="default"/>
      </w:rPr>
    </w:lvl>
    <w:lvl w:ilvl="8" w:tplc="6DD28796">
      <w:numFmt w:val="bullet"/>
      <w:lvlText w:val="•"/>
      <w:lvlJc w:val="left"/>
      <w:pPr>
        <w:ind w:left="8294" w:hanging="360"/>
      </w:pPr>
      <w:rPr>
        <w:rFonts w:hint="default"/>
      </w:rPr>
    </w:lvl>
  </w:abstractNum>
  <w:abstractNum w:abstractNumId="8" w15:restartNumberingAfterBreak="0">
    <w:nsid w:val="719B0E08"/>
    <w:multiLevelType w:val="hybridMultilevel"/>
    <w:tmpl w:val="137E4B9A"/>
    <w:lvl w:ilvl="0" w:tplc="8684F34E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w w:val="99"/>
        <w:sz w:val="22"/>
        <w:szCs w:val="24"/>
        <w:u w:color="000000" w:themeColor="text1"/>
      </w:rPr>
    </w:lvl>
    <w:lvl w:ilvl="1" w:tplc="8684F34E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  <w:w w:val="99"/>
        <w:sz w:val="22"/>
        <w:szCs w:val="24"/>
        <w:u w:color="000000" w:themeColor="text1"/>
      </w:rPr>
    </w:lvl>
    <w:lvl w:ilvl="2" w:tplc="C3BCB2E4">
      <w:numFmt w:val="bullet"/>
      <w:lvlText w:val="•"/>
      <w:lvlJc w:val="left"/>
      <w:pPr>
        <w:ind w:left="2504" w:hanging="360"/>
      </w:pPr>
      <w:rPr>
        <w:rFonts w:hint="default"/>
      </w:rPr>
    </w:lvl>
    <w:lvl w:ilvl="3" w:tplc="4E4ACAD2"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91A85B4C">
      <w:numFmt w:val="bullet"/>
      <w:lvlText w:val="•"/>
      <w:lvlJc w:val="left"/>
      <w:pPr>
        <w:ind w:left="4434" w:hanging="360"/>
      </w:pPr>
      <w:rPr>
        <w:rFonts w:hint="default"/>
      </w:rPr>
    </w:lvl>
    <w:lvl w:ilvl="5" w:tplc="EA2E79F4">
      <w:numFmt w:val="bullet"/>
      <w:lvlText w:val="•"/>
      <w:lvlJc w:val="left"/>
      <w:pPr>
        <w:ind w:left="5399" w:hanging="360"/>
      </w:pPr>
      <w:rPr>
        <w:rFonts w:hint="default"/>
      </w:rPr>
    </w:lvl>
    <w:lvl w:ilvl="6" w:tplc="EFA8BCB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55E0D32A">
      <w:numFmt w:val="bullet"/>
      <w:lvlText w:val="•"/>
      <w:lvlJc w:val="left"/>
      <w:pPr>
        <w:ind w:left="7329" w:hanging="360"/>
      </w:pPr>
      <w:rPr>
        <w:rFonts w:hint="default"/>
      </w:rPr>
    </w:lvl>
    <w:lvl w:ilvl="8" w:tplc="6DD28796">
      <w:numFmt w:val="bullet"/>
      <w:lvlText w:val="•"/>
      <w:lvlJc w:val="left"/>
      <w:pPr>
        <w:ind w:left="8294" w:hanging="360"/>
      </w:pPr>
      <w:rPr>
        <w:rFonts w:hint="default"/>
      </w:rPr>
    </w:lvl>
  </w:abstractNum>
  <w:abstractNum w:abstractNumId="9" w15:restartNumberingAfterBreak="0">
    <w:nsid w:val="74D615F2"/>
    <w:multiLevelType w:val="hybridMultilevel"/>
    <w:tmpl w:val="4E2EAEC6"/>
    <w:lvl w:ilvl="0" w:tplc="8684F34E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w w:val="99"/>
        <w:sz w:val="22"/>
        <w:szCs w:val="24"/>
        <w:u w:color="000000" w:themeColor="text1"/>
      </w:rPr>
    </w:lvl>
    <w:lvl w:ilvl="1" w:tplc="8684F34E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  <w:w w:val="99"/>
        <w:sz w:val="22"/>
        <w:szCs w:val="24"/>
        <w:u w:color="000000" w:themeColor="text1"/>
      </w:rPr>
    </w:lvl>
    <w:lvl w:ilvl="2" w:tplc="C3BCB2E4">
      <w:numFmt w:val="bullet"/>
      <w:lvlText w:val="•"/>
      <w:lvlJc w:val="left"/>
      <w:pPr>
        <w:ind w:left="2504" w:hanging="360"/>
      </w:pPr>
      <w:rPr>
        <w:rFonts w:hint="default"/>
      </w:rPr>
    </w:lvl>
    <w:lvl w:ilvl="3" w:tplc="4E4ACAD2"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91A85B4C">
      <w:numFmt w:val="bullet"/>
      <w:lvlText w:val="•"/>
      <w:lvlJc w:val="left"/>
      <w:pPr>
        <w:ind w:left="4434" w:hanging="360"/>
      </w:pPr>
      <w:rPr>
        <w:rFonts w:hint="default"/>
      </w:rPr>
    </w:lvl>
    <w:lvl w:ilvl="5" w:tplc="EA2E79F4">
      <w:numFmt w:val="bullet"/>
      <w:lvlText w:val="•"/>
      <w:lvlJc w:val="left"/>
      <w:pPr>
        <w:ind w:left="5399" w:hanging="360"/>
      </w:pPr>
      <w:rPr>
        <w:rFonts w:hint="default"/>
      </w:rPr>
    </w:lvl>
    <w:lvl w:ilvl="6" w:tplc="EFA8BCB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55E0D32A">
      <w:numFmt w:val="bullet"/>
      <w:lvlText w:val="•"/>
      <w:lvlJc w:val="left"/>
      <w:pPr>
        <w:ind w:left="7329" w:hanging="360"/>
      </w:pPr>
      <w:rPr>
        <w:rFonts w:hint="default"/>
      </w:rPr>
    </w:lvl>
    <w:lvl w:ilvl="8" w:tplc="6DD28796">
      <w:numFmt w:val="bullet"/>
      <w:lvlText w:val="•"/>
      <w:lvlJc w:val="left"/>
      <w:pPr>
        <w:ind w:left="8294" w:hanging="360"/>
      </w:pPr>
      <w:rPr>
        <w:rFonts w:hint="default"/>
      </w:rPr>
    </w:lvl>
  </w:abstractNum>
  <w:abstractNum w:abstractNumId="10" w15:restartNumberingAfterBreak="0">
    <w:nsid w:val="764A529D"/>
    <w:multiLevelType w:val="hybridMultilevel"/>
    <w:tmpl w:val="3CCA8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DD6CE5"/>
    <w:multiLevelType w:val="hybridMultilevel"/>
    <w:tmpl w:val="7D021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11"/>
  </w:num>
  <w:num w:numId="8">
    <w:abstractNumId w:val="5"/>
  </w:num>
  <w:num w:numId="9">
    <w:abstractNumId w:val="8"/>
  </w:num>
  <w:num w:numId="10">
    <w:abstractNumId w:val="9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E82"/>
    <w:rsid w:val="00001706"/>
    <w:rsid w:val="000064C5"/>
    <w:rsid w:val="000839FE"/>
    <w:rsid w:val="001B5A8D"/>
    <w:rsid w:val="003A081A"/>
    <w:rsid w:val="003C28AE"/>
    <w:rsid w:val="0042000E"/>
    <w:rsid w:val="00465535"/>
    <w:rsid w:val="004E7D31"/>
    <w:rsid w:val="0068344C"/>
    <w:rsid w:val="006F5EA1"/>
    <w:rsid w:val="00802F9F"/>
    <w:rsid w:val="00867D64"/>
    <w:rsid w:val="00897080"/>
    <w:rsid w:val="00897895"/>
    <w:rsid w:val="00977CB5"/>
    <w:rsid w:val="009F000A"/>
    <w:rsid w:val="00A7123A"/>
    <w:rsid w:val="00B945BD"/>
    <w:rsid w:val="00BC3E07"/>
    <w:rsid w:val="00BF185E"/>
    <w:rsid w:val="00BF5B7B"/>
    <w:rsid w:val="00BF68BE"/>
    <w:rsid w:val="00C17E09"/>
    <w:rsid w:val="00C44710"/>
    <w:rsid w:val="00C60806"/>
    <w:rsid w:val="00CC04BC"/>
    <w:rsid w:val="00D96753"/>
    <w:rsid w:val="00DC16DD"/>
    <w:rsid w:val="00E00350"/>
    <w:rsid w:val="00E34E82"/>
    <w:rsid w:val="00F52AE8"/>
    <w:rsid w:val="00FC4187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6CF7E"/>
  <w15:chartTrackingRefBased/>
  <w15:docId w15:val="{D5C3110E-E686-455A-9961-A2F027FB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B945BD"/>
    <w:pPr>
      <w:widowControl w:val="0"/>
      <w:autoSpaceDE w:val="0"/>
      <w:autoSpaceDN w:val="0"/>
      <w:spacing w:after="0" w:line="240" w:lineRule="auto"/>
      <w:ind w:left="1197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7D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D64"/>
  </w:style>
  <w:style w:type="paragraph" w:styleId="Piedepgina">
    <w:name w:val="footer"/>
    <w:basedOn w:val="Normal"/>
    <w:link w:val="PiedepginaCar"/>
    <w:uiPriority w:val="99"/>
    <w:unhideWhenUsed/>
    <w:rsid w:val="00867D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D64"/>
  </w:style>
  <w:style w:type="character" w:customStyle="1" w:styleId="Ttulo2Car">
    <w:name w:val="Título 2 Car"/>
    <w:basedOn w:val="Fuentedeprrafopredeter"/>
    <w:link w:val="Ttulo2"/>
    <w:uiPriority w:val="9"/>
    <w:rsid w:val="00B945B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B945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45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B945BD"/>
    <w:pPr>
      <w:widowControl w:val="0"/>
      <w:autoSpaceDE w:val="0"/>
      <w:autoSpaceDN w:val="0"/>
      <w:spacing w:after="0" w:line="240" w:lineRule="auto"/>
      <w:ind w:left="1185" w:hanging="360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B945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Listaconnmeros">
    <w:name w:val="List Number"/>
    <w:basedOn w:val="Normal"/>
    <w:rsid w:val="00B945BD"/>
    <w:pPr>
      <w:tabs>
        <w:tab w:val="left" w:pos="720"/>
        <w:tab w:val="left" w:pos="1656"/>
        <w:tab w:val="right" w:leader="dot" w:pos="9360"/>
      </w:tabs>
      <w:overflowPunct w:val="0"/>
      <w:autoSpaceDE w:val="0"/>
      <w:autoSpaceDN w:val="0"/>
      <w:adjustRightInd w:val="0"/>
      <w:spacing w:after="0" w:line="240" w:lineRule="auto"/>
      <w:ind w:left="1656" w:hanging="504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aconcuadrcula1clara">
    <w:name w:val="Grid Table 1 Light"/>
    <w:basedOn w:val="Tablanormal"/>
    <w:uiPriority w:val="46"/>
    <w:rsid w:val="00BF68BE"/>
    <w:pPr>
      <w:spacing w:after="0" w:line="240" w:lineRule="auto"/>
    </w:pPr>
    <w:rPr>
      <w:rFonts w:ascii="Arial" w:eastAsia="Arial" w:hAnsi="Arial" w:cs="Arial"/>
      <w:lang w:val="en-GB" w:eastAsia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0839F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839F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44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47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4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4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471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7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71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8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munoz\Downloads\www.isglobal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bmunoz\Downloads\licitaciones@isglobal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bmunoz\Downloads\contrataciones@isglobal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814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Muñoz</dc:creator>
  <cp:keywords/>
  <dc:description/>
  <cp:lastModifiedBy>Beatriz Muñoz</cp:lastModifiedBy>
  <cp:revision>3</cp:revision>
  <dcterms:created xsi:type="dcterms:W3CDTF">2022-07-04T12:18:00Z</dcterms:created>
  <dcterms:modified xsi:type="dcterms:W3CDTF">2022-07-04T12:26:00Z</dcterms:modified>
</cp:coreProperties>
</file>